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C7870" w14:textId="671A6E8C" w:rsidR="00E3393B" w:rsidRPr="00E3393B" w:rsidRDefault="00E3393B" w:rsidP="00B0389C">
      <w:pPr>
        <w:spacing w:line="480" w:lineRule="auto"/>
        <w:jc w:val="both"/>
        <w:rPr>
          <w:rFonts w:ascii="Times New Roman" w:hAnsi="Times New Roman" w:cs="Times New Roman"/>
          <w:b/>
          <w:sz w:val="32"/>
          <w:szCs w:val="32"/>
        </w:rPr>
      </w:pPr>
      <w:r>
        <w:rPr>
          <w:rFonts w:ascii="Times New Roman" w:hAnsi="Times New Roman" w:cs="Times New Roman"/>
          <w:b/>
          <w:sz w:val="32"/>
          <w:szCs w:val="32"/>
        </w:rPr>
        <w:t>Playing the Good Life</w:t>
      </w:r>
    </w:p>
    <w:p w14:paraId="495543E4" w14:textId="13F2876D" w:rsidR="00E3393B" w:rsidRDefault="00E3393B" w:rsidP="00B0389C">
      <w:pPr>
        <w:spacing w:line="480" w:lineRule="auto"/>
        <w:jc w:val="both"/>
        <w:rPr>
          <w:rFonts w:ascii="Times New Roman" w:hAnsi="Times New Roman" w:cs="Times New Roman"/>
          <w:i/>
          <w:sz w:val="32"/>
          <w:szCs w:val="32"/>
        </w:rPr>
      </w:pPr>
      <w:r>
        <w:rPr>
          <w:rFonts w:ascii="Times New Roman" w:hAnsi="Times New Roman" w:cs="Times New Roman"/>
          <w:i/>
          <w:sz w:val="32"/>
          <w:szCs w:val="32"/>
        </w:rPr>
        <w:t>Miguel Sicart</w:t>
      </w:r>
    </w:p>
    <w:p w14:paraId="37716312" w14:textId="3775A721" w:rsidR="00E3393B" w:rsidRDefault="00E3393B" w:rsidP="00B0389C">
      <w:pPr>
        <w:spacing w:line="480" w:lineRule="auto"/>
        <w:jc w:val="both"/>
        <w:rPr>
          <w:rFonts w:ascii="Times New Roman" w:hAnsi="Times New Roman" w:cs="Times New Roman"/>
          <w:i/>
          <w:sz w:val="32"/>
          <w:szCs w:val="32"/>
        </w:rPr>
      </w:pPr>
      <w:r>
        <w:rPr>
          <w:rFonts w:ascii="Times New Roman" w:hAnsi="Times New Roman" w:cs="Times New Roman"/>
          <w:i/>
          <w:sz w:val="32"/>
          <w:szCs w:val="32"/>
        </w:rPr>
        <w:t>Center for Computer Games Research</w:t>
      </w:r>
    </w:p>
    <w:p w14:paraId="5A422AED" w14:textId="16BB05D1" w:rsidR="00E3393B" w:rsidRDefault="00E3393B" w:rsidP="00B0389C">
      <w:pPr>
        <w:spacing w:line="480" w:lineRule="auto"/>
        <w:jc w:val="both"/>
        <w:rPr>
          <w:rFonts w:ascii="Times New Roman" w:hAnsi="Times New Roman" w:cs="Times New Roman"/>
          <w:i/>
          <w:sz w:val="32"/>
          <w:szCs w:val="32"/>
        </w:rPr>
      </w:pPr>
      <w:r>
        <w:rPr>
          <w:rFonts w:ascii="Times New Roman" w:hAnsi="Times New Roman" w:cs="Times New Roman"/>
          <w:i/>
          <w:sz w:val="32"/>
          <w:szCs w:val="32"/>
        </w:rPr>
        <w:t>IT University of Copenhagen</w:t>
      </w:r>
    </w:p>
    <w:p w14:paraId="2D06350F" w14:textId="77777777" w:rsidR="00E3393B" w:rsidRDefault="00E3393B" w:rsidP="00B0389C">
      <w:pPr>
        <w:spacing w:line="480" w:lineRule="auto"/>
        <w:jc w:val="both"/>
        <w:rPr>
          <w:rFonts w:ascii="Times New Roman" w:hAnsi="Times New Roman" w:cs="Times New Roman"/>
          <w:b/>
          <w:sz w:val="28"/>
          <w:szCs w:val="28"/>
        </w:rPr>
      </w:pPr>
    </w:p>
    <w:p w14:paraId="5AAD7A7C" w14:textId="77777777" w:rsidR="008E5837" w:rsidRPr="00E3393B" w:rsidRDefault="008E5837" w:rsidP="00B0389C">
      <w:pPr>
        <w:spacing w:line="480" w:lineRule="auto"/>
        <w:jc w:val="both"/>
        <w:rPr>
          <w:rFonts w:ascii="Times New Roman" w:hAnsi="Times New Roman" w:cs="Times New Roman"/>
          <w:b/>
          <w:sz w:val="28"/>
          <w:szCs w:val="28"/>
        </w:rPr>
      </w:pPr>
      <w:r w:rsidRPr="00E3393B">
        <w:rPr>
          <w:rFonts w:ascii="Times New Roman" w:hAnsi="Times New Roman" w:cs="Times New Roman"/>
          <w:b/>
          <w:sz w:val="28"/>
          <w:szCs w:val="28"/>
        </w:rPr>
        <w:t>Introduction</w:t>
      </w:r>
    </w:p>
    <w:p w14:paraId="4C40D21E" w14:textId="6674CE74" w:rsidR="008E5837" w:rsidRPr="00B0389C" w:rsidRDefault="008E5837" w:rsidP="00B0389C">
      <w:pPr>
        <w:spacing w:line="480" w:lineRule="auto"/>
        <w:jc w:val="both"/>
        <w:rPr>
          <w:rFonts w:ascii="Times New Roman" w:hAnsi="Times New Roman" w:cs="Times New Roman"/>
        </w:rPr>
      </w:pPr>
      <w:r w:rsidRPr="00B0389C">
        <w:rPr>
          <w:rFonts w:ascii="Times New Roman" w:hAnsi="Times New Roman" w:cs="Times New Roman"/>
        </w:rPr>
        <w:t>I am proud of my willpower. Throughout the years I have been able of quitting smoking, lose the weight gained afterwards, and even learning to enjoy changing diapers early in the morning. However wrong I might be, I think of myself as a stubborn, iron-willed person.</w:t>
      </w:r>
    </w:p>
    <w:p w14:paraId="6DC9B864" w14:textId="658E36FA" w:rsidR="008E5837" w:rsidRPr="00B0389C" w:rsidRDefault="008E5837" w:rsidP="002D27BA">
      <w:pPr>
        <w:spacing w:line="480" w:lineRule="auto"/>
        <w:ind w:firstLine="720"/>
        <w:jc w:val="both"/>
        <w:rPr>
          <w:rFonts w:ascii="Times New Roman" w:hAnsi="Times New Roman" w:cs="Times New Roman"/>
        </w:rPr>
      </w:pPr>
      <w:r w:rsidRPr="00B0389C">
        <w:rPr>
          <w:rFonts w:ascii="Times New Roman" w:hAnsi="Times New Roman" w:cs="Times New Roman"/>
        </w:rPr>
        <w:t>That’s why I surprised myself when in 2007 I decided</w:t>
      </w:r>
      <w:r w:rsidR="005C10B1" w:rsidRPr="00B0389C">
        <w:rPr>
          <w:rFonts w:ascii="Times New Roman" w:hAnsi="Times New Roman" w:cs="Times New Roman"/>
        </w:rPr>
        <w:t xml:space="preserve"> not only take up running, but I would do so with the aid of the </w:t>
      </w:r>
      <w:r w:rsidRPr="00B0389C">
        <w:rPr>
          <w:rFonts w:ascii="Times New Roman" w:hAnsi="Times New Roman" w:cs="Times New Roman"/>
        </w:rPr>
        <w:t xml:space="preserve">Nike+ services. At that time, Nike+ offered a feature that interested me: it was a cheap tracking system that would make it easier to follow a training program. Measuring my efforts would make it easier for me to follow the strict training patterns that would result in the successful completion of a marathon. </w:t>
      </w:r>
    </w:p>
    <w:p w14:paraId="6EB3B8F4" w14:textId="7B93DB61" w:rsidR="008E5837" w:rsidRPr="00B0389C" w:rsidRDefault="008E5837" w:rsidP="002D27BA">
      <w:pPr>
        <w:spacing w:line="480" w:lineRule="auto"/>
        <w:ind w:firstLine="720"/>
        <w:jc w:val="both"/>
        <w:rPr>
          <w:rFonts w:ascii="Times New Roman" w:hAnsi="Times New Roman" w:cs="Times New Roman"/>
        </w:rPr>
      </w:pPr>
      <w:r w:rsidRPr="00B0389C">
        <w:rPr>
          <w:rFonts w:ascii="Times New Roman" w:hAnsi="Times New Roman" w:cs="Times New Roman"/>
        </w:rPr>
        <w:t>As it turns out, I did not run a marathon then, and I haven’t yet. I stopped using the Nike+ system on May 15</w:t>
      </w:r>
      <w:r w:rsidRPr="00B0389C">
        <w:rPr>
          <w:rFonts w:ascii="Times New Roman" w:hAnsi="Times New Roman" w:cs="Times New Roman"/>
          <w:vertAlign w:val="superscript"/>
        </w:rPr>
        <w:t>th</w:t>
      </w:r>
      <w:r w:rsidRPr="00B0389C">
        <w:rPr>
          <w:rFonts w:ascii="Times New Roman" w:hAnsi="Times New Roman" w:cs="Times New Roman"/>
        </w:rPr>
        <w:t xml:space="preserve">, 2009. I have, however, maintained the habit of running. I run at least 4 times a week, at least 5 km. I run with my children, alone, in the rain or </w:t>
      </w:r>
      <w:r w:rsidR="005C10B1" w:rsidRPr="00B0389C">
        <w:rPr>
          <w:rFonts w:ascii="Times New Roman" w:hAnsi="Times New Roman" w:cs="Times New Roman"/>
        </w:rPr>
        <w:t>sun</w:t>
      </w:r>
      <w:r w:rsidRPr="00B0389C">
        <w:rPr>
          <w:rFonts w:ascii="Times New Roman" w:hAnsi="Times New Roman" w:cs="Times New Roman"/>
        </w:rPr>
        <w:t xml:space="preserve"> or snow. I’ve listened to great books and cheap novels, and plotted articles and games and books while on the road. Running gives me a center, a focus, a practice of something radically different to my main daily activities.</w:t>
      </w:r>
    </w:p>
    <w:p w14:paraId="7FCB66BE" w14:textId="49FBD807" w:rsidR="008E5837" w:rsidRPr="00B0389C" w:rsidRDefault="008E5837" w:rsidP="002D27BA">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In the summer of 2012 I decided to take one extra step in my habit and bought a GPS watch. I am the kind of runner that focuses on a schedule, and commits to doing it. I always found the sound feedback on the Nike+ application too intrusive. A GPS watch would give me distance </w:t>
      </w:r>
      <w:r w:rsidR="00E10CED" w:rsidRPr="00B0389C">
        <w:rPr>
          <w:rFonts w:ascii="Times New Roman" w:hAnsi="Times New Roman" w:cs="Times New Roman"/>
        </w:rPr>
        <w:t xml:space="preserve">and pace </w:t>
      </w:r>
      <w:r w:rsidRPr="00B0389C">
        <w:rPr>
          <w:rFonts w:ascii="Times New Roman" w:hAnsi="Times New Roman" w:cs="Times New Roman"/>
        </w:rPr>
        <w:t>data</w:t>
      </w:r>
      <w:r w:rsidR="00E10CED" w:rsidRPr="00B0389C">
        <w:rPr>
          <w:rFonts w:ascii="Times New Roman" w:hAnsi="Times New Roman" w:cs="Times New Roman"/>
        </w:rPr>
        <w:t xml:space="preserve"> without bothering me. </w:t>
      </w:r>
      <w:r w:rsidRPr="00B0389C">
        <w:rPr>
          <w:rFonts w:ascii="Times New Roman" w:hAnsi="Times New Roman" w:cs="Times New Roman"/>
        </w:rPr>
        <w:t>I</w:t>
      </w:r>
      <w:r w:rsidR="00E10CED" w:rsidRPr="00B0389C">
        <w:rPr>
          <w:rFonts w:ascii="Times New Roman" w:hAnsi="Times New Roman" w:cs="Times New Roman"/>
        </w:rPr>
        <w:t xml:space="preserve"> ended up buying a Nike+ watch</w:t>
      </w:r>
      <w:r w:rsidR="00531D54" w:rsidRPr="00B0389C">
        <w:rPr>
          <w:rFonts w:ascii="Times New Roman" w:hAnsi="Times New Roman" w:cs="Times New Roman"/>
        </w:rPr>
        <w:t>, which made me return to that</w:t>
      </w:r>
      <w:r w:rsidRPr="00B0389C">
        <w:rPr>
          <w:rFonts w:ascii="Times New Roman" w:hAnsi="Times New Roman" w:cs="Times New Roman"/>
        </w:rPr>
        <w:t xml:space="preserve"> </w:t>
      </w:r>
      <w:r w:rsidR="00E10CED" w:rsidRPr="00B0389C">
        <w:rPr>
          <w:rFonts w:ascii="Times New Roman" w:hAnsi="Times New Roman" w:cs="Times New Roman"/>
        </w:rPr>
        <w:t>service.</w:t>
      </w:r>
      <w:r w:rsidRPr="00B0389C">
        <w:rPr>
          <w:rFonts w:ascii="Times New Roman" w:hAnsi="Times New Roman" w:cs="Times New Roman"/>
        </w:rPr>
        <w:t xml:space="preserve"> </w:t>
      </w:r>
      <w:r w:rsidR="00531D54" w:rsidRPr="00B0389C">
        <w:rPr>
          <w:rFonts w:ascii="Times New Roman" w:hAnsi="Times New Roman" w:cs="Times New Roman"/>
        </w:rPr>
        <w:t>Then</w:t>
      </w:r>
      <w:r w:rsidRPr="00B0389C">
        <w:rPr>
          <w:rFonts w:ascii="Times New Roman" w:hAnsi="Times New Roman" w:cs="Times New Roman"/>
        </w:rPr>
        <w:t xml:space="preserve"> I realized its failure in making me a habitual runner, even though I did become a habitual runner.</w:t>
      </w:r>
    </w:p>
    <w:p w14:paraId="39317BD6" w14:textId="201FD2F9" w:rsidR="008E5837" w:rsidRPr="00B0389C" w:rsidRDefault="008E5837" w:rsidP="002D27BA">
      <w:pPr>
        <w:spacing w:line="480" w:lineRule="auto"/>
        <w:ind w:firstLine="720"/>
        <w:jc w:val="both"/>
        <w:rPr>
          <w:rFonts w:ascii="Times New Roman" w:hAnsi="Times New Roman" w:cs="Times New Roman"/>
        </w:rPr>
      </w:pPr>
      <w:r w:rsidRPr="00B0389C">
        <w:rPr>
          <w:rFonts w:ascii="Times New Roman" w:hAnsi="Times New Roman" w:cs="Times New Roman"/>
        </w:rPr>
        <w:t xml:space="preserve">In this chapter I want to explore this paradox, focusing on how gamified systems aspire to help us live a better life and promote </w:t>
      </w:r>
      <w:r w:rsidR="00E10CED" w:rsidRPr="00B0389C">
        <w:rPr>
          <w:rFonts w:ascii="Times New Roman" w:hAnsi="Times New Roman" w:cs="Times New Roman"/>
        </w:rPr>
        <w:t>good</w:t>
      </w:r>
      <w:r w:rsidRPr="00B0389C">
        <w:rPr>
          <w:rFonts w:ascii="Times New Roman" w:hAnsi="Times New Roman" w:cs="Times New Roman"/>
        </w:rPr>
        <w:t xml:space="preserve"> habits, </w:t>
      </w:r>
      <w:r w:rsidR="00E10CED" w:rsidRPr="00B0389C">
        <w:rPr>
          <w:rFonts w:ascii="Times New Roman" w:hAnsi="Times New Roman" w:cs="Times New Roman"/>
        </w:rPr>
        <w:t>and how their design might not always reflect what is actually needed to develop the virtues of a good life</w:t>
      </w:r>
      <w:r w:rsidRPr="00B0389C">
        <w:rPr>
          <w:rFonts w:ascii="Times New Roman" w:hAnsi="Times New Roman" w:cs="Times New Roman"/>
        </w:rPr>
        <w:t>.</w:t>
      </w:r>
      <w:r w:rsidR="009A2A7A" w:rsidRPr="00B0389C">
        <w:rPr>
          <w:rFonts w:ascii="Times New Roman" w:hAnsi="Times New Roman" w:cs="Times New Roman"/>
        </w:rPr>
        <w:t xml:space="preserve"> I understand gamification as the design of services and products with the methods of game design, with the intention of engaging users in ways similar to those of games</w:t>
      </w:r>
      <w:r w:rsidR="00B30CE2">
        <w:rPr>
          <w:rStyle w:val="EndnoteReference"/>
          <w:rFonts w:ascii="Times New Roman" w:hAnsi="Times New Roman" w:cs="Times New Roman"/>
        </w:rPr>
        <w:endnoteReference w:id="1"/>
      </w:r>
      <w:r w:rsidR="009A2A7A" w:rsidRPr="00B0389C">
        <w:rPr>
          <w:rFonts w:ascii="Times New Roman" w:hAnsi="Times New Roman" w:cs="Times New Roman"/>
        </w:rPr>
        <w:t>. And I understand the good life as the philosophical notion of a fulfilling life in which humans practice and develop their potential</w:t>
      </w:r>
      <w:r w:rsidR="00C97123" w:rsidRPr="00B0389C">
        <w:rPr>
          <w:rFonts w:ascii="Times New Roman" w:hAnsi="Times New Roman" w:cs="Times New Roman"/>
        </w:rPr>
        <w:t>, alone and together with others.</w:t>
      </w:r>
    </w:p>
    <w:p w14:paraId="3A68A17A" w14:textId="2B911525" w:rsidR="008E5837" w:rsidRPr="00B0389C" w:rsidRDefault="00C97123" w:rsidP="002C03C0">
      <w:pPr>
        <w:spacing w:line="480" w:lineRule="auto"/>
        <w:ind w:firstLine="720"/>
        <w:jc w:val="both"/>
        <w:rPr>
          <w:rFonts w:ascii="Times New Roman" w:hAnsi="Times New Roman" w:cs="Times New Roman"/>
        </w:rPr>
      </w:pPr>
      <w:r w:rsidRPr="00B0389C">
        <w:rPr>
          <w:rFonts w:ascii="Times New Roman" w:hAnsi="Times New Roman" w:cs="Times New Roman"/>
        </w:rPr>
        <w:t>My main concern with m</w:t>
      </w:r>
      <w:r w:rsidR="00E10CED" w:rsidRPr="00B0389C">
        <w:rPr>
          <w:rFonts w:ascii="Times New Roman" w:hAnsi="Times New Roman" w:cs="Times New Roman"/>
        </w:rPr>
        <w:t xml:space="preserve">any </w:t>
      </w:r>
      <w:r w:rsidR="008E5837" w:rsidRPr="00B0389C">
        <w:rPr>
          <w:rFonts w:ascii="Times New Roman" w:hAnsi="Times New Roman" w:cs="Times New Roman"/>
        </w:rPr>
        <w:t xml:space="preserve">gamified systems </w:t>
      </w:r>
      <w:r w:rsidRPr="00B0389C">
        <w:rPr>
          <w:rFonts w:ascii="Times New Roman" w:hAnsi="Times New Roman" w:cs="Times New Roman"/>
        </w:rPr>
        <w:t xml:space="preserve">is their </w:t>
      </w:r>
      <w:r w:rsidR="008E5837" w:rsidRPr="00B0389C">
        <w:rPr>
          <w:rFonts w:ascii="Times New Roman" w:hAnsi="Times New Roman" w:cs="Times New Roman"/>
        </w:rPr>
        <w:t>focus on making the activities that lead a good lif</w:t>
      </w:r>
      <w:r w:rsidRPr="00B0389C">
        <w:rPr>
          <w:rFonts w:ascii="Times New Roman" w:hAnsi="Times New Roman" w:cs="Times New Roman"/>
        </w:rPr>
        <w:t>e look like (competitive) games, disregarding the need for</w:t>
      </w:r>
      <w:r w:rsidR="008E5837" w:rsidRPr="00B0389C">
        <w:rPr>
          <w:rFonts w:ascii="Times New Roman" w:hAnsi="Times New Roman" w:cs="Times New Roman"/>
        </w:rPr>
        <w:t xml:space="preserve"> internal reflection and effort to perform activities that </w:t>
      </w:r>
      <w:r w:rsidR="008E5837" w:rsidRPr="00B0389C">
        <w:rPr>
          <w:rFonts w:ascii="Times New Roman" w:hAnsi="Times New Roman" w:cs="Times New Roman"/>
          <w:i/>
        </w:rPr>
        <w:t>we think</w:t>
      </w:r>
      <w:r w:rsidR="008E5837" w:rsidRPr="00B0389C">
        <w:rPr>
          <w:rFonts w:ascii="Times New Roman" w:hAnsi="Times New Roman" w:cs="Times New Roman"/>
        </w:rPr>
        <w:t xml:space="preserve"> will lead to </w:t>
      </w:r>
      <w:r w:rsidR="008E5837" w:rsidRPr="00B0389C">
        <w:rPr>
          <w:rFonts w:ascii="Times New Roman" w:hAnsi="Times New Roman" w:cs="Times New Roman"/>
          <w:i/>
        </w:rPr>
        <w:t>our</w:t>
      </w:r>
      <w:r w:rsidR="008E5837" w:rsidRPr="00B0389C">
        <w:rPr>
          <w:rFonts w:ascii="Times New Roman" w:hAnsi="Times New Roman" w:cs="Times New Roman"/>
        </w:rPr>
        <w:t xml:space="preserve"> good life. </w:t>
      </w:r>
      <w:r w:rsidRPr="00B0389C">
        <w:rPr>
          <w:rFonts w:ascii="Times New Roman" w:hAnsi="Times New Roman" w:cs="Times New Roman"/>
        </w:rPr>
        <w:t xml:space="preserve">The good life is </w:t>
      </w:r>
      <w:r w:rsidRPr="00B0389C">
        <w:rPr>
          <w:rFonts w:ascii="Times New Roman" w:hAnsi="Times New Roman" w:cs="Times New Roman"/>
          <w:i/>
        </w:rPr>
        <w:t xml:space="preserve">not only </w:t>
      </w:r>
      <w:r w:rsidRPr="00B0389C">
        <w:rPr>
          <w:rFonts w:ascii="Times New Roman" w:hAnsi="Times New Roman" w:cs="Times New Roman"/>
        </w:rPr>
        <w:t xml:space="preserve">the practice of activities, it is </w:t>
      </w:r>
      <w:r w:rsidRPr="00B0389C">
        <w:rPr>
          <w:rFonts w:ascii="Times New Roman" w:hAnsi="Times New Roman" w:cs="Times New Roman"/>
          <w:i/>
        </w:rPr>
        <w:t xml:space="preserve">also </w:t>
      </w:r>
      <w:r w:rsidRPr="00B0389C">
        <w:rPr>
          <w:rFonts w:ascii="Times New Roman" w:hAnsi="Times New Roman" w:cs="Times New Roman"/>
        </w:rPr>
        <w:t xml:space="preserve">the capacity to reflect about the role of those activities in one’s life and sense of well-being. In this chapter </w:t>
      </w:r>
      <w:r w:rsidR="009E683D" w:rsidRPr="00B0389C">
        <w:rPr>
          <w:rFonts w:ascii="Times New Roman" w:hAnsi="Times New Roman" w:cs="Times New Roman"/>
        </w:rPr>
        <w:t>I want to suggest how playful technologies can be designed to help us lead a virtuous existence</w:t>
      </w:r>
      <w:r w:rsidRPr="00B0389C">
        <w:rPr>
          <w:rFonts w:ascii="Times New Roman" w:hAnsi="Times New Roman" w:cs="Times New Roman"/>
        </w:rPr>
        <w:t>, focusing on how play is a an activity that belongs to the good life.</w:t>
      </w:r>
    </w:p>
    <w:p w14:paraId="4B8EFACE" w14:textId="58EF402C" w:rsidR="008E5837" w:rsidRPr="00B0389C" w:rsidRDefault="00AC5434" w:rsidP="002C03C0">
      <w:pPr>
        <w:spacing w:line="480" w:lineRule="auto"/>
        <w:ind w:firstLine="720"/>
        <w:jc w:val="both"/>
        <w:rPr>
          <w:rFonts w:ascii="Times New Roman" w:hAnsi="Times New Roman" w:cs="Times New Roman"/>
        </w:rPr>
      </w:pPr>
      <w:r w:rsidRPr="00B0389C">
        <w:rPr>
          <w:rFonts w:ascii="Times New Roman" w:hAnsi="Times New Roman" w:cs="Times New Roman"/>
        </w:rPr>
        <w:t>I will present this idea of the good life, or</w:t>
      </w:r>
      <w:r w:rsidR="008E5837" w:rsidRPr="00B0389C">
        <w:rPr>
          <w:rFonts w:ascii="Times New Roman" w:hAnsi="Times New Roman" w:cs="Times New Roman"/>
        </w:rPr>
        <w:t xml:space="preserve"> </w:t>
      </w:r>
      <w:r w:rsidRPr="00B0389C">
        <w:rPr>
          <w:rFonts w:ascii="Times New Roman" w:hAnsi="Times New Roman" w:cs="Times New Roman"/>
          <w:i/>
        </w:rPr>
        <w:t>e</w:t>
      </w:r>
      <w:r w:rsidR="008E5837" w:rsidRPr="00B0389C">
        <w:rPr>
          <w:rFonts w:ascii="Times New Roman" w:hAnsi="Times New Roman" w:cs="Times New Roman"/>
          <w:i/>
        </w:rPr>
        <w:t>udaimonia</w:t>
      </w:r>
      <w:r w:rsidRPr="00B0389C">
        <w:rPr>
          <w:rFonts w:ascii="Times New Roman" w:hAnsi="Times New Roman" w:cs="Times New Roman"/>
        </w:rPr>
        <w:t>, from two</w:t>
      </w:r>
      <w:r w:rsidR="008E5837" w:rsidRPr="00B0389C">
        <w:rPr>
          <w:rFonts w:ascii="Times New Roman" w:hAnsi="Times New Roman" w:cs="Times New Roman"/>
        </w:rPr>
        <w:t xml:space="preserve"> </w:t>
      </w:r>
      <w:r w:rsidRPr="00B0389C">
        <w:rPr>
          <w:rFonts w:ascii="Times New Roman" w:hAnsi="Times New Roman" w:cs="Times New Roman"/>
        </w:rPr>
        <w:t>theoretical angles</w:t>
      </w:r>
      <w:r w:rsidR="008E5837" w:rsidRPr="00B0389C">
        <w:rPr>
          <w:rFonts w:ascii="Times New Roman" w:hAnsi="Times New Roman" w:cs="Times New Roman"/>
        </w:rPr>
        <w:t>: Virtue Ethics</w:t>
      </w:r>
      <w:r w:rsidRPr="00B0389C">
        <w:rPr>
          <w:rFonts w:ascii="Times New Roman" w:hAnsi="Times New Roman" w:cs="Times New Roman"/>
        </w:rPr>
        <w:t xml:space="preserve"> and</w:t>
      </w:r>
      <w:r w:rsidR="008E5837" w:rsidRPr="00B0389C">
        <w:rPr>
          <w:rFonts w:ascii="Times New Roman" w:hAnsi="Times New Roman" w:cs="Times New Roman"/>
        </w:rPr>
        <w:t xml:space="preserve"> positive psychology. </w:t>
      </w:r>
      <w:r w:rsidR="008E5837" w:rsidRPr="00B0389C">
        <w:rPr>
          <w:rFonts w:ascii="Times New Roman" w:hAnsi="Times New Roman" w:cs="Times New Roman"/>
          <w:i/>
        </w:rPr>
        <w:t>Eudaimonia</w:t>
      </w:r>
      <w:r w:rsidR="008E5837" w:rsidRPr="00B0389C">
        <w:rPr>
          <w:rFonts w:ascii="Times New Roman" w:hAnsi="Times New Roman" w:cs="Times New Roman"/>
        </w:rPr>
        <w:t xml:space="preserve"> explains the kind of virtuous life that we should aspire to live, in which we take efforts to explore our best </w:t>
      </w:r>
      <w:r w:rsidR="008E5837" w:rsidRPr="00B0389C">
        <w:rPr>
          <w:rFonts w:ascii="Times New Roman" w:hAnsi="Times New Roman" w:cs="Times New Roman"/>
        </w:rPr>
        <w:lastRenderedPageBreak/>
        <w:t xml:space="preserve">potential, and develop it. </w:t>
      </w:r>
      <w:r w:rsidRPr="00B0389C">
        <w:rPr>
          <w:rFonts w:ascii="Times New Roman" w:hAnsi="Times New Roman" w:cs="Times New Roman"/>
        </w:rPr>
        <w:t xml:space="preserve">To live a good life is to practice virtues, and reflect about them, further developing the ability to </w:t>
      </w:r>
      <w:r w:rsidRPr="00B0389C">
        <w:rPr>
          <w:rFonts w:ascii="Times New Roman" w:hAnsi="Times New Roman" w:cs="Times New Roman"/>
          <w:i/>
        </w:rPr>
        <w:t>live well</w:t>
      </w:r>
      <w:r w:rsidRPr="00B0389C">
        <w:rPr>
          <w:rFonts w:ascii="Times New Roman" w:hAnsi="Times New Roman" w:cs="Times New Roman"/>
        </w:rPr>
        <w:t>.</w:t>
      </w:r>
    </w:p>
    <w:p w14:paraId="47387B2A" w14:textId="0E013074" w:rsidR="008E5837" w:rsidRPr="00B0389C" w:rsidRDefault="008E5837" w:rsidP="002C03C0">
      <w:pPr>
        <w:spacing w:line="480" w:lineRule="auto"/>
        <w:ind w:firstLine="720"/>
        <w:jc w:val="both"/>
        <w:rPr>
          <w:rFonts w:ascii="Times New Roman" w:hAnsi="Times New Roman" w:cs="Times New Roman"/>
        </w:rPr>
      </w:pPr>
      <w:r w:rsidRPr="00B0389C">
        <w:rPr>
          <w:rFonts w:ascii="Times New Roman" w:hAnsi="Times New Roman" w:cs="Times New Roman"/>
        </w:rPr>
        <w:t xml:space="preserve">My critique of gamification will be based on the combination of two other disciplines – design research and philosophy of technology. I will critique </w:t>
      </w:r>
      <w:r w:rsidR="000A0E4F" w:rsidRPr="00B0389C">
        <w:rPr>
          <w:rFonts w:ascii="Times New Roman" w:hAnsi="Times New Roman" w:cs="Times New Roman"/>
        </w:rPr>
        <w:t>how</w:t>
      </w:r>
      <w:r w:rsidRPr="00B0389C">
        <w:rPr>
          <w:rFonts w:ascii="Times New Roman" w:hAnsi="Times New Roman" w:cs="Times New Roman"/>
        </w:rPr>
        <w:t xml:space="preserve"> gamification has been designed and implemented for computing technologies, pointing at the philosophical and technical flaws that question their ethical validity. I will </w:t>
      </w:r>
      <w:r w:rsidR="000A0E4F" w:rsidRPr="00B0389C">
        <w:rPr>
          <w:rFonts w:ascii="Times New Roman" w:hAnsi="Times New Roman" w:cs="Times New Roman"/>
        </w:rPr>
        <w:t xml:space="preserve">then </w:t>
      </w:r>
      <w:r w:rsidRPr="00B0389C">
        <w:rPr>
          <w:rFonts w:ascii="Times New Roman" w:hAnsi="Times New Roman" w:cs="Times New Roman"/>
        </w:rPr>
        <w:t>propose a way of thinking about technologies for the good life that includes play and playfulness as a core driving inspiration for the design an</w:t>
      </w:r>
      <w:r w:rsidR="000A0E4F" w:rsidRPr="00B0389C">
        <w:rPr>
          <w:rFonts w:ascii="Times New Roman" w:hAnsi="Times New Roman" w:cs="Times New Roman"/>
        </w:rPr>
        <w:t>d the use of these technologies.</w:t>
      </w:r>
    </w:p>
    <w:p w14:paraId="477CBD0C" w14:textId="3E990D6B" w:rsidR="00A71FA3" w:rsidRPr="00B0389C" w:rsidRDefault="00A71FA3" w:rsidP="00B22D2A">
      <w:pPr>
        <w:spacing w:line="480" w:lineRule="auto"/>
        <w:ind w:firstLine="720"/>
        <w:jc w:val="both"/>
        <w:rPr>
          <w:rFonts w:ascii="Times New Roman" w:hAnsi="Times New Roman" w:cs="Times New Roman"/>
        </w:rPr>
      </w:pPr>
      <w:r w:rsidRPr="00B0389C">
        <w:rPr>
          <w:rFonts w:ascii="Times New Roman" w:hAnsi="Times New Roman" w:cs="Times New Roman"/>
        </w:rPr>
        <w:t>To support my arguments, I will use examples from Nike+ and the online programming teaching service Code Academy. Nike+ is a social, web-based tracking system for runners deeply embedded in the Nike/Apple technology ecosystem. Nike+ provides d</w:t>
      </w:r>
      <w:r w:rsidR="000C3B99" w:rsidRPr="00B0389C">
        <w:rPr>
          <w:rFonts w:ascii="Times New Roman" w:hAnsi="Times New Roman" w:cs="Times New Roman"/>
        </w:rPr>
        <w:t xml:space="preserve">ata for runners, as well as </w:t>
      </w:r>
      <w:r w:rsidRPr="00B0389C">
        <w:rPr>
          <w:rFonts w:ascii="Times New Roman" w:hAnsi="Times New Roman" w:cs="Times New Roman"/>
        </w:rPr>
        <w:t>a number of competitive game mechanics</w:t>
      </w:r>
      <w:r w:rsidR="000C3B99" w:rsidRPr="00B0389C">
        <w:rPr>
          <w:rFonts w:ascii="Times New Roman" w:hAnsi="Times New Roman" w:cs="Times New Roman"/>
        </w:rPr>
        <w:t xml:space="preserve"> delivered through its web prese</w:t>
      </w:r>
      <w:r w:rsidR="00B22D2A">
        <w:rPr>
          <w:rFonts w:ascii="Times New Roman" w:hAnsi="Times New Roman" w:cs="Times New Roman"/>
        </w:rPr>
        <w:t>nted. Code Academy is an online</w:t>
      </w:r>
      <w:r w:rsidR="000C3B99" w:rsidRPr="00B0389C">
        <w:rPr>
          <w:rFonts w:ascii="Times New Roman" w:hAnsi="Times New Roman" w:cs="Times New Roman"/>
        </w:rPr>
        <w:t xml:space="preserve"> collection of </w:t>
      </w:r>
      <w:r w:rsidR="00B22D2A">
        <w:rPr>
          <w:rFonts w:ascii="Times New Roman" w:hAnsi="Times New Roman" w:cs="Times New Roman"/>
        </w:rPr>
        <w:t xml:space="preserve">interactive </w:t>
      </w:r>
      <w:r w:rsidR="000C3B99" w:rsidRPr="00B0389C">
        <w:rPr>
          <w:rFonts w:ascii="Times New Roman" w:hAnsi="Times New Roman" w:cs="Times New Roman"/>
        </w:rPr>
        <w:t xml:space="preserve">tutorials designed to teach users to write code in a number of programming languages. Code Academy uses extensively badges and </w:t>
      </w:r>
      <w:r w:rsidR="00F31878" w:rsidRPr="00B0389C">
        <w:rPr>
          <w:rFonts w:ascii="Times New Roman" w:hAnsi="Times New Roman" w:cs="Times New Roman"/>
        </w:rPr>
        <w:t>other competitive elements to keep users engage and assure that they return to the website, while tracking their progress in the classes.</w:t>
      </w:r>
    </w:p>
    <w:p w14:paraId="5CD9DB4A" w14:textId="5A4B47AE" w:rsidR="008E5837" w:rsidRPr="00B0389C" w:rsidRDefault="008E5837" w:rsidP="00B22D2A">
      <w:pPr>
        <w:spacing w:line="480" w:lineRule="auto"/>
        <w:ind w:firstLine="720"/>
        <w:jc w:val="both"/>
        <w:rPr>
          <w:rFonts w:ascii="Times New Roman" w:hAnsi="Times New Roman" w:cs="Times New Roman"/>
        </w:rPr>
      </w:pPr>
      <w:r w:rsidRPr="00B0389C">
        <w:rPr>
          <w:rFonts w:ascii="Times New Roman" w:hAnsi="Times New Roman" w:cs="Times New Roman"/>
        </w:rPr>
        <w:t xml:space="preserve">I will </w:t>
      </w:r>
      <w:r w:rsidR="00A71FA3" w:rsidRPr="00B0389C">
        <w:rPr>
          <w:rFonts w:ascii="Times New Roman" w:hAnsi="Times New Roman" w:cs="Times New Roman"/>
        </w:rPr>
        <w:t>start</w:t>
      </w:r>
      <w:r w:rsidRPr="00B0389C">
        <w:rPr>
          <w:rFonts w:ascii="Times New Roman" w:hAnsi="Times New Roman" w:cs="Times New Roman"/>
        </w:rPr>
        <w:t xml:space="preserve"> by reminding what a good life means, the origins of the concept and its philosophical and psychological meaning. I will then present the idea of technology for the good life, or how philosophy of technology has reflected about the role of devices in the configuration and practices of a virtuous life. This will lead to a critical reflection on gamification, followed by a proposal on how design should think about the devices that would help us lead a good life. </w:t>
      </w:r>
    </w:p>
    <w:p w14:paraId="24813F02" w14:textId="7C221397" w:rsidR="008E5837" w:rsidRPr="00B0389C" w:rsidRDefault="008E5837" w:rsidP="00B22D2A">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This chapter should be read as a philosophical </w:t>
      </w:r>
      <w:r w:rsidR="00EB4DB1" w:rsidRPr="00B0389C">
        <w:rPr>
          <w:rFonts w:ascii="Times New Roman" w:hAnsi="Times New Roman" w:cs="Times New Roman"/>
        </w:rPr>
        <w:t>inquiry on design and playful technologies</w:t>
      </w:r>
      <w:r w:rsidR="00A71FA3" w:rsidRPr="00B0389C">
        <w:rPr>
          <w:rFonts w:ascii="Times New Roman" w:hAnsi="Times New Roman" w:cs="Times New Roman"/>
        </w:rPr>
        <w:t>, based on my own experiences and reflections as a consumer of some of these services.</w:t>
      </w:r>
      <w:r w:rsidR="00C50CB7" w:rsidRPr="00B0389C">
        <w:rPr>
          <w:rFonts w:ascii="Times New Roman" w:hAnsi="Times New Roman" w:cs="Times New Roman"/>
        </w:rPr>
        <w:t xml:space="preserve"> My purpose is not </w:t>
      </w:r>
      <w:r w:rsidRPr="00B0389C">
        <w:rPr>
          <w:rFonts w:ascii="Times New Roman" w:hAnsi="Times New Roman" w:cs="Times New Roman"/>
        </w:rPr>
        <w:t xml:space="preserve">to critique gamification. Quite on the contrary, I believe that a way of living a good life is by </w:t>
      </w:r>
      <w:r w:rsidRPr="00B0389C">
        <w:rPr>
          <w:rFonts w:ascii="Times New Roman" w:hAnsi="Times New Roman" w:cs="Times New Roman"/>
          <w:i/>
        </w:rPr>
        <w:t>playing</w:t>
      </w:r>
      <w:r w:rsidRPr="00B0389C">
        <w:rPr>
          <w:rFonts w:ascii="Times New Roman" w:hAnsi="Times New Roman" w:cs="Times New Roman"/>
        </w:rPr>
        <w:t xml:space="preserve"> a good life, and that computing technologies can support </w:t>
      </w:r>
      <w:r w:rsidR="00EB4DB1" w:rsidRPr="00B0389C">
        <w:rPr>
          <w:rFonts w:ascii="Times New Roman" w:hAnsi="Times New Roman" w:cs="Times New Roman"/>
        </w:rPr>
        <w:t xml:space="preserve">this </w:t>
      </w:r>
      <w:r w:rsidR="00C50CB7" w:rsidRPr="00B0389C">
        <w:rPr>
          <w:rFonts w:ascii="Times New Roman" w:hAnsi="Times New Roman" w:cs="Times New Roman"/>
        </w:rPr>
        <w:t>ideal</w:t>
      </w:r>
      <w:r w:rsidRPr="00B0389C">
        <w:rPr>
          <w:rFonts w:ascii="Times New Roman" w:hAnsi="Times New Roman" w:cs="Times New Roman"/>
        </w:rPr>
        <w:t>. However, not all play, and not every playful design, is conduit of a good life. A good life is an internal activity of expression and reflection through action –very much</w:t>
      </w:r>
      <w:r w:rsidR="00EB4DB1" w:rsidRPr="00B0389C">
        <w:rPr>
          <w:rFonts w:ascii="Times New Roman" w:hAnsi="Times New Roman" w:cs="Times New Roman"/>
        </w:rPr>
        <w:t xml:space="preserve"> indeed</w:t>
      </w:r>
      <w:r w:rsidRPr="00B0389C">
        <w:rPr>
          <w:rFonts w:ascii="Times New Roman" w:hAnsi="Times New Roman" w:cs="Times New Roman"/>
        </w:rPr>
        <w:t xml:space="preserve"> like a well-played game.</w:t>
      </w:r>
    </w:p>
    <w:p w14:paraId="0D5AFB8F" w14:textId="77777777" w:rsidR="00703C20" w:rsidRPr="00B0389C" w:rsidRDefault="00703C20" w:rsidP="00B0389C">
      <w:pPr>
        <w:spacing w:line="480" w:lineRule="auto"/>
        <w:jc w:val="both"/>
        <w:rPr>
          <w:rFonts w:ascii="Times New Roman" w:hAnsi="Times New Roman" w:cs="Times New Roman"/>
        </w:rPr>
      </w:pPr>
    </w:p>
    <w:p w14:paraId="19A514ED" w14:textId="77777777" w:rsidR="00CD6C09" w:rsidRPr="00F41439" w:rsidRDefault="00CD6C09" w:rsidP="00B0389C">
      <w:pPr>
        <w:spacing w:line="480" w:lineRule="auto"/>
        <w:jc w:val="both"/>
        <w:rPr>
          <w:rFonts w:ascii="Times New Roman" w:hAnsi="Times New Roman" w:cs="Times New Roman"/>
          <w:b/>
          <w:sz w:val="28"/>
          <w:szCs w:val="28"/>
        </w:rPr>
      </w:pPr>
      <w:r w:rsidRPr="00F41439">
        <w:rPr>
          <w:rFonts w:ascii="Times New Roman" w:hAnsi="Times New Roman" w:cs="Times New Roman"/>
          <w:b/>
          <w:sz w:val="28"/>
          <w:szCs w:val="28"/>
        </w:rPr>
        <w:t>Aspects of the Good Life</w:t>
      </w:r>
    </w:p>
    <w:p w14:paraId="5C283D21" w14:textId="77777777" w:rsidR="00CD6C09" w:rsidRPr="00B0389C" w:rsidRDefault="00CD6C09" w:rsidP="00B0389C">
      <w:pPr>
        <w:spacing w:line="480" w:lineRule="auto"/>
        <w:jc w:val="both"/>
        <w:rPr>
          <w:rFonts w:ascii="Times New Roman" w:hAnsi="Times New Roman" w:cs="Times New Roman"/>
        </w:rPr>
      </w:pPr>
    </w:p>
    <w:p w14:paraId="6D2089CF" w14:textId="25EB1EBB" w:rsidR="00CD6C09" w:rsidRPr="00B0389C" w:rsidRDefault="00CD6C09" w:rsidP="00B0389C">
      <w:pPr>
        <w:spacing w:line="480" w:lineRule="auto"/>
        <w:jc w:val="both"/>
        <w:rPr>
          <w:rFonts w:ascii="Times New Roman" w:hAnsi="Times New Roman" w:cs="Times New Roman"/>
        </w:rPr>
      </w:pPr>
      <w:r w:rsidRPr="00B0389C">
        <w:rPr>
          <w:rFonts w:ascii="Times New Roman" w:hAnsi="Times New Roman" w:cs="Times New Roman"/>
        </w:rPr>
        <w:t>Is running a part of the good life? Judging from both the large number of runners I meet on the streets ever</w:t>
      </w:r>
      <w:r w:rsidR="007E0D22" w:rsidRPr="00B0389C">
        <w:rPr>
          <w:rFonts w:ascii="Times New Roman" w:hAnsi="Times New Roman" w:cs="Times New Roman"/>
        </w:rPr>
        <w:t>y day, and the rhetoric</w:t>
      </w:r>
      <w:r w:rsidRPr="00B0389C">
        <w:rPr>
          <w:rFonts w:ascii="Times New Roman" w:hAnsi="Times New Roman" w:cs="Times New Roman"/>
        </w:rPr>
        <w:t xml:space="preserve"> that surround</w:t>
      </w:r>
      <w:r w:rsidR="007E0D22" w:rsidRPr="00B0389C">
        <w:rPr>
          <w:rFonts w:ascii="Times New Roman" w:hAnsi="Times New Roman" w:cs="Times New Roman"/>
        </w:rPr>
        <w:t>s this popular sport,</w:t>
      </w:r>
      <w:r w:rsidRPr="00B0389C">
        <w:rPr>
          <w:rFonts w:ascii="Times New Roman" w:hAnsi="Times New Roman" w:cs="Times New Roman"/>
        </w:rPr>
        <w:t xml:space="preserve"> I would intuitively answer that for the middle and high classes in the western world, running </w:t>
      </w:r>
      <w:r w:rsidR="007E0D22" w:rsidRPr="00B0389C">
        <w:rPr>
          <w:rFonts w:ascii="Times New Roman" w:hAnsi="Times New Roman" w:cs="Times New Roman"/>
          <w:i/>
        </w:rPr>
        <w:t>is good</w:t>
      </w:r>
      <w:r w:rsidRPr="00B0389C">
        <w:rPr>
          <w:rFonts w:ascii="Times New Roman" w:hAnsi="Times New Roman" w:cs="Times New Roman"/>
        </w:rPr>
        <w:t xml:space="preserve">. </w:t>
      </w:r>
    </w:p>
    <w:p w14:paraId="1453AF81" w14:textId="47FA18AC" w:rsidR="00CD6C09" w:rsidRDefault="007E0D22"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If running is </w:t>
      </w:r>
      <w:r w:rsidRPr="00B0389C">
        <w:rPr>
          <w:rFonts w:ascii="Times New Roman" w:hAnsi="Times New Roman" w:cs="Times New Roman"/>
          <w:i/>
        </w:rPr>
        <w:t>good</w:t>
      </w:r>
      <w:r w:rsidRPr="00B0389C">
        <w:rPr>
          <w:rFonts w:ascii="Times New Roman" w:hAnsi="Times New Roman" w:cs="Times New Roman"/>
        </w:rPr>
        <w:t>, then</w:t>
      </w:r>
      <w:r w:rsidR="00CD6C09" w:rsidRPr="00B0389C">
        <w:rPr>
          <w:rFonts w:ascii="Times New Roman" w:hAnsi="Times New Roman" w:cs="Times New Roman"/>
        </w:rPr>
        <w:t xml:space="preserve"> services like Nike+ provide an element </w:t>
      </w:r>
      <w:r w:rsidRPr="00B0389C">
        <w:rPr>
          <w:rFonts w:ascii="Times New Roman" w:hAnsi="Times New Roman" w:cs="Times New Roman"/>
        </w:rPr>
        <w:t>of enhancement of that goodness</w:t>
      </w:r>
      <w:r w:rsidR="00CD6C09" w:rsidRPr="00B0389C">
        <w:rPr>
          <w:rFonts w:ascii="Times New Roman" w:hAnsi="Times New Roman" w:cs="Times New Roman"/>
        </w:rPr>
        <w:t>.</w:t>
      </w:r>
      <w:r w:rsidR="0079074D" w:rsidRPr="00B0389C">
        <w:rPr>
          <w:rFonts w:ascii="Times New Roman" w:hAnsi="Times New Roman" w:cs="Times New Roman"/>
        </w:rPr>
        <w:t xml:space="preserve"> By encouraging us to run</w:t>
      </w:r>
      <w:r w:rsidR="00CD6C09" w:rsidRPr="00B0389C">
        <w:rPr>
          <w:rFonts w:ascii="Times New Roman" w:hAnsi="Times New Roman" w:cs="Times New Roman"/>
        </w:rPr>
        <w:t xml:space="preserve"> and measuring our progress, we are theoretically better suited to continue the habit of running. Nike+ offers </w:t>
      </w:r>
      <w:r w:rsidR="0079074D" w:rsidRPr="00B0389C">
        <w:rPr>
          <w:rFonts w:ascii="Times New Roman" w:hAnsi="Times New Roman" w:cs="Times New Roman"/>
        </w:rPr>
        <w:t>data</w:t>
      </w:r>
      <w:r w:rsidR="00CD6C09" w:rsidRPr="00B0389C">
        <w:rPr>
          <w:rFonts w:ascii="Times New Roman" w:hAnsi="Times New Roman" w:cs="Times New Roman"/>
        </w:rPr>
        <w:t>-rich, communicable visualiz</w:t>
      </w:r>
      <w:r w:rsidR="0079074D" w:rsidRPr="00B0389C">
        <w:rPr>
          <w:rFonts w:ascii="Times New Roman" w:hAnsi="Times New Roman" w:cs="Times New Roman"/>
        </w:rPr>
        <w:t>ations of our running virtuosity while we are rewarded for it</w:t>
      </w:r>
      <w:r w:rsidR="00CD6C09" w:rsidRPr="00B0389C">
        <w:rPr>
          <w:rFonts w:ascii="Times New Roman" w:hAnsi="Times New Roman" w:cs="Times New Roman"/>
        </w:rPr>
        <w:t>.</w:t>
      </w:r>
    </w:p>
    <w:p w14:paraId="7771042E" w14:textId="62698DF9" w:rsidR="009513B9" w:rsidRPr="00B0389C" w:rsidRDefault="009513B9" w:rsidP="009513B9">
      <w:pPr>
        <w:spacing w:line="480" w:lineRule="auto"/>
        <w:ind w:firstLine="720"/>
        <w:jc w:val="both"/>
        <w:rPr>
          <w:rFonts w:ascii="Times New Roman" w:hAnsi="Times New Roman" w:cs="Times New Roman"/>
        </w:rPr>
      </w:pPr>
      <w:r>
        <w:rPr>
          <w:rFonts w:ascii="Times New Roman" w:hAnsi="Times New Roman" w:cs="Times New Roman"/>
        </w:rPr>
        <w:t xml:space="preserve">What is this </w:t>
      </w:r>
      <w:r>
        <w:rPr>
          <w:rFonts w:ascii="Times New Roman" w:hAnsi="Times New Roman" w:cs="Times New Roman"/>
          <w:i/>
        </w:rPr>
        <w:t xml:space="preserve">good life </w:t>
      </w:r>
      <w:r>
        <w:rPr>
          <w:rFonts w:ascii="Times New Roman" w:hAnsi="Times New Roman" w:cs="Times New Roman"/>
        </w:rPr>
        <w:t xml:space="preserve">I am referring to? </w:t>
      </w:r>
      <w:r w:rsidRPr="00B0389C">
        <w:rPr>
          <w:rFonts w:ascii="Times New Roman" w:hAnsi="Times New Roman" w:cs="Times New Roman"/>
        </w:rPr>
        <w:t>According to Aristotle</w:t>
      </w:r>
      <w:r>
        <w:rPr>
          <w:rFonts w:ascii="Times New Roman" w:hAnsi="Times New Roman" w:cs="Times New Roman"/>
        </w:rPr>
        <w:t xml:space="preserve"> (1998)</w:t>
      </w:r>
      <w:r w:rsidRPr="00B0389C">
        <w:rPr>
          <w:rFonts w:ascii="Times New Roman" w:hAnsi="Times New Roman" w:cs="Times New Roman"/>
        </w:rPr>
        <w:t xml:space="preserve">, to live a good life is the supreme goal of humans, towards which all actions and activities should be guided. The good life is an end in itself, a purpose that should guide all of our active behaviors, as well as our thoughts and practices. We should think and act with the purpose of developing a good life. In this sense, the Aristotelian concept of </w:t>
      </w:r>
      <w:r w:rsidRPr="00B0389C">
        <w:rPr>
          <w:rFonts w:ascii="Times New Roman" w:hAnsi="Times New Roman" w:cs="Times New Roman"/>
        </w:rPr>
        <w:lastRenderedPageBreak/>
        <w:t>the good life is both a teleological one, since it presumes that there is an end towards which we strife, and a constructivist one, since we must act to develop that good life.</w:t>
      </w:r>
    </w:p>
    <w:p w14:paraId="45BA56D1" w14:textId="688B6D2A" w:rsidR="009513B9" w:rsidRPr="00B0389C" w:rsidRDefault="009513B9" w:rsidP="009513B9">
      <w:pPr>
        <w:spacing w:line="480" w:lineRule="auto"/>
        <w:ind w:firstLine="720"/>
        <w:jc w:val="both"/>
        <w:rPr>
          <w:rFonts w:ascii="Times New Roman" w:hAnsi="Times New Roman" w:cs="Times New Roman"/>
        </w:rPr>
      </w:pPr>
      <w:r w:rsidRPr="00B0389C">
        <w:rPr>
          <w:rFonts w:ascii="Times New Roman" w:hAnsi="Times New Roman" w:cs="Times New Roman"/>
        </w:rPr>
        <w:t>The teleological aspect of the good life is particularly important, since it establishes that to live a good life we must find our “true purpose” and practice it. According to Aristotle we should find our true calling, and follow it with actions, thus developing the virtues attached to that purpose</w:t>
      </w:r>
      <w:r>
        <w:rPr>
          <w:rStyle w:val="EndnoteReference"/>
          <w:rFonts w:ascii="Times New Roman" w:hAnsi="Times New Roman" w:cs="Times New Roman"/>
        </w:rPr>
        <w:endnoteReference w:id="2"/>
      </w:r>
      <w:r w:rsidRPr="00B0389C">
        <w:rPr>
          <w:rFonts w:ascii="Times New Roman" w:hAnsi="Times New Roman" w:cs="Times New Roman"/>
        </w:rPr>
        <w:t>.</w:t>
      </w:r>
    </w:p>
    <w:p w14:paraId="18A15E61" w14:textId="77777777" w:rsidR="009513B9" w:rsidRPr="00B0389C" w:rsidRDefault="009513B9" w:rsidP="009513B9">
      <w:pPr>
        <w:spacing w:line="480" w:lineRule="auto"/>
        <w:ind w:firstLine="720"/>
        <w:jc w:val="both"/>
        <w:rPr>
          <w:rFonts w:ascii="Times New Roman" w:hAnsi="Times New Roman" w:cs="Times New Roman"/>
        </w:rPr>
      </w:pPr>
      <w:r w:rsidRPr="00B0389C">
        <w:rPr>
          <w:rFonts w:ascii="Times New Roman" w:hAnsi="Times New Roman" w:cs="Times New Roman"/>
        </w:rPr>
        <w:t>Of course, this purpose ought to be a virtuous one – the exploration and performance of functions that develop the good values that will result in a good life. To live a good life, we should act virtuously in a process of constant action and reflection towards developing our best being.</w:t>
      </w:r>
    </w:p>
    <w:p w14:paraId="01AE6989" w14:textId="534DACE6" w:rsidR="009513B9" w:rsidRPr="00B0389C" w:rsidRDefault="009513B9" w:rsidP="009513B9">
      <w:pPr>
        <w:spacing w:line="480" w:lineRule="auto"/>
        <w:ind w:firstLine="720"/>
        <w:jc w:val="both"/>
        <w:rPr>
          <w:rFonts w:ascii="Times New Roman" w:hAnsi="Times New Roman" w:cs="Times New Roman"/>
        </w:rPr>
      </w:pPr>
      <w:r w:rsidRPr="00B0389C">
        <w:rPr>
          <w:rFonts w:ascii="Times New Roman" w:hAnsi="Times New Roman" w:cs="Times New Roman"/>
        </w:rPr>
        <w:t>In classic philosophical terms, the idea of the good life is tightly coupled to that of flourishing – living a good live is becoming the best human beings we can. To flourish is to develop not only our virtues, but also the rational capacity to understand and evaluate the goodness in our own life</w:t>
      </w:r>
      <w:r>
        <w:rPr>
          <w:rStyle w:val="EndnoteReference"/>
          <w:rFonts w:ascii="Times New Roman" w:hAnsi="Times New Roman" w:cs="Times New Roman"/>
        </w:rPr>
        <w:endnoteReference w:id="3"/>
      </w:r>
      <w:r w:rsidRPr="00B0389C">
        <w:rPr>
          <w:rFonts w:ascii="Times New Roman" w:hAnsi="Times New Roman" w:cs="Times New Roman"/>
        </w:rPr>
        <w:t>.</w:t>
      </w:r>
    </w:p>
    <w:p w14:paraId="1B136C63" w14:textId="57156A47" w:rsidR="009513B9" w:rsidRPr="00B0389C" w:rsidRDefault="009513B9" w:rsidP="009513B9">
      <w:pPr>
        <w:spacing w:line="480" w:lineRule="auto"/>
        <w:ind w:firstLine="720"/>
        <w:jc w:val="both"/>
        <w:rPr>
          <w:rFonts w:ascii="Times New Roman" w:hAnsi="Times New Roman" w:cs="Times New Roman"/>
        </w:rPr>
      </w:pPr>
      <w:r w:rsidRPr="00B0389C">
        <w:rPr>
          <w:rFonts w:ascii="Times New Roman" w:hAnsi="Times New Roman" w:cs="Times New Roman"/>
        </w:rPr>
        <w:t>A common critique to Aristotelian theory has been its focus on the contemplative as the highest form of good life. Recent interpretations of the classic Aristotelian theory provide more nuanced understandings of the relation between the good life and flourishing as an outcome of performed actions. However, before moving on to positive psychology, it is important to mention that flourishing ethics has become a dominant trend in modern ethical theory, adapting the classic Aristotelian theories with Buddhist and Taoist discourses</w:t>
      </w:r>
      <w:r w:rsidR="00544621">
        <w:rPr>
          <w:rFonts w:ascii="Times New Roman" w:hAnsi="Times New Roman" w:cs="Times New Roman"/>
        </w:rPr>
        <w:t xml:space="preserve"> (Bynum, 2008). </w:t>
      </w:r>
      <w:r w:rsidRPr="00B0389C">
        <w:rPr>
          <w:rFonts w:ascii="Times New Roman" w:hAnsi="Times New Roman" w:cs="Times New Roman"/>
        </w:rPr>
        <w:t xml:space="preserve">Modern flourishing ethics allows us to understand the good life as the performance of virtuous actions in the context of an ontology in which humans are not at the center of the universe. The good life is not anymore a concept that is exclusive of, or even necessarily centered on humans –the good life is the human flourishing in the context </w:t>
      </w:r>
      <w:r w:rsidRPr="00B0389C">
        <w:rPr>
          <w:rFonts w:ascii="Times New Roman" w:hAnsi="Times New Roman" w:cs="Times New Roman"/>
        </w:rPr>
        <w:lastRenderedPageBreak/>
        <w:t xml:space="preserve">of an ecology where machines are moral agents, and thus active in the performance of the good life. </w:t>
      </w:r>
    </w:p>
    <w:p w14:paraId="5F665EE3" w14:textId="78E4E6E6" w:rsidR="009513B9" w:rsidRPr="009513B9" w:rsidRDefault="009513B9" w:rsidP="009513B9">
      <w:pPr>
        <w:spacing w:line="480" w:lineRule="auto"/>
        <w:ind w:firstLine="720"/>
        <w:jc w:val="both"/>
        <w:rPr>
          <w:rFonts w:ascii="Times New Roman" w:hAnsi="Times New Roman" w:cs="Times New Roman"/>
        </w:rPr>
      </w:pPr>
      <w:r w:rsidRPr="00B0389C">
        <w:rPr>
          <w:rFonts w:ascii="Times New Roman" w:hAnsi="Times New Roman" w:cs="Times New Roman"/>
        </w:rPr>
        <w:t>The philosophical concept of the good life is concerned with the performance of those virtuous activities that will lead to flourishing. The good life is not a passive state, or a situation that can be identified, but a process towards an end in which actions and activities constitute the meanings of a life well lived</w:t>
      </w:r>
      <w:r w:rsidR="00303A63">
        <w:rPr>
          <w:rStyle w:val="EndnoteReference"/>
          <w:rFonts w:ascii="Times New Roman" w:hAnsi="Times New Roman" w:cs="Times New Roman"/>
        </w:rPr>
        <w:endnoteReference w:id="4"/>
      </w:r>
      <w:r w:rsidRPr="00B0389C">
        <w:rPr>
          <w:rFonts w:ascii="Times New Roman" w:hAnsi="Times New Roman" w:cs="Times New Roman"/>
        </w:rPr>
        <w:t>. The good life is a process of acting and reflecting with the purpose of improving ourselves.</w:t>
      </w:r>
    </w:p>
    <w:p w14:paraId="6980B184" w14:textId="4A9CEB1C"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But is running really a part of the </w:t>
      </w:r>
      <w:r w:rsidRPr="00B0389C">
        <w:rPr>
          <w:rFonts w:ascii="Times New Roman" w:hAnsi="Times New Roman" w:cs="Times New Roman"/>
          <w:i/>
        </w:rPr>
        <w:t>good life</w:t>
      </w:r>
      <w:r w:rsidRPr="00B0389C">
        <w:rPr>
          <w:rFonts w:ascii="Times New Roman" w:hAnsi="Times New Roman" w:cs="Times New Roman"/>
        </w:rPr>
        <w:t xml:space="preserve">? </w:t>
      </w:r>
      <w:r w:rsidR="007E0D22" w:rsidRPr="00B0389C">
        <w:rPr>
          <w:rFonts w:ascii="Times New Roman" w:hAnsi="Times New Roman" w:cs="Times New Roman"/>
        </w:rPr>
        <w:t>Or are</w:t>
      </w:r>
      <w:r w:rsidRPr="00B0389C">
        <w:rPr>
          <w:rFonts w:ascii="Times New Roman" w:hAnsi="Times New Roman" w:cs="Times New Roman"/>
        </w:rPr>
        <w:t xml:space="preserve"> we confusing means and ends, activities with </w:t>
      </w:r>
      <w:r w:rsidR="001E259F" w:rsidRPr="00B0389C">
        <w:rPr>
          <w:rFonts w:ascii="Times New Roman" w:hAnsi="Times New Roman" w:cs="Times New Roman"/>
        </w:rPr>
        <w:t>virtues</w:t>
      </w:r>
      <w:r w:rsidRPr="00B0389C">
        <w:rPr>
          <w:rFonts w:ascii="Times New Roman" w:hAnsi="Times New Roman" w:cs="Times New Roman"/>
        </w:rPr>
        <w:t xml:space="preserve">? Running </w:t>
      </w:r>
      <w:r w:rsidR="001E259F" w:rsidRPr="00B0389C">
        <w:rPr>
          <w:rFonts w:ascii="Times New Roman" w:hAnsi="Times New Roman" w:cs="Times New Roman"/>
        </w:rPr>
        <w:t>has</w:t>
      </w:r>
      <w:r w:rsidRPr="00B0389C">
        <w:rPr>
          <w:rFonts w:ascii="Times New Roman" w:hAnsi="Times New Roman" w:cs="Times New Roman"/>
        </w:rPr>
        <w:t xml:space="preserve"> a number of positive </w:t>
      </w:r>
      <w:r w:rsidR="001E259F" w:rsidRPr="00B0389C">
        <w:rPr>
          <w:rFonts w:ascii="Times New Roman" w:hAnsi="Times New Roman" w:cs="Times New Roman"/>
        </w:rPr>
        <w:t>outcomes, it</w:t>
      </w:r>
      <w:r w:rsidRPr="00B0389C">
        <w:rPr>
          <w:rFonts w:ascii="Times New Roman" w:hAnsi="Times New Roman" w:cs="Times New Roman"/>
        </w:rPr>
        <w:t xml:space="preserve"> demands and fosters </w:t>
      </w:r>
      <w:r w:rsidR="0079074D" w:rsidRPr="00B0389C">
        <w:rPr>
          <w:rFonts w:ascii="Times New Roman" w:hAnsi="Times New Roman" w:cs="Times New Roman"/>
        </w:rPr>
        <w:t>virtues</w:t>
      </w:r>
      <w:r w:rsidRPr="00B0389C">
        <w:rPr>
          <w:rFonts w:ascii="Times New Roman" w:hAnsi="Times New Roman" w:cs="Times New Roman"/>
        </w:rPr>
        <w:t xml:space="preserve">, from self-sacrifice to personal fitness. But running is not the goal. Talk to a runner: what makes sense is not the miles, or finishing a marathon, though those things </w:t>
      </w:r>
      <w:r w:rsidR="0079074D" w:rsidRPr="00B0389C">
        <w:rPr>
          <w:rFonts w:ascii="Times New Roman" w:hAnsi="Times New Roman" w:cs="Times New Roman"/>
        </w:rPr>
        <w:t>matter</w:t>
      </w:r>
      <w:r w:rsidRPr="00B0389C">
        <w:rPr>
          <w:rFonts w:ascii="Times New Roman" w:hAnsi="Times New Roman" w:cs="Times New Roman"/>
        </w:rPr>
        <w:t xml:space="preserve">. What </w:t>
      </w:r>
      <w:r w:rsidR="0079074D" w:rsidRPr="00B0389C">
        <w:rPr>
          <w:rFonts w:ascii="Times New Roman" w:hAnsi="Times New Roman" w:cs="Times New Roman"/>
        </w:rPr>
        <w:t xml:space="preserve">truly </w:t>
      </w:r>
      <w:r w:rsidRPr="00B0389C">
        <w:rPr>
          <w:rFonts w:ascii="Times New Roman" w:hAnsi="Times New Roman" w:cs="Times New Roman"/>
        </w:rPr>
        <w:t>matters</w:t>
      </w:r>
      <w:r w:rsidR="007E0D22" w:rsidRPr="00B0389C">
        <w:rPr>
          <w:rFonts w:ascii="Times New Roman" w:hAnsi="Times New Roman" w:cs="Times New Roman"/>
        </w:rPr>
        <w:t xml:space="preserve"> is the</w:t>
      </w:r>
      <w:r w:rsidRPr="00B0389C">
        <w:rPr>
          <w:rFonts w:ascii="Times New Roman" w:hAnsi="Times New Roman" w:cs="Times New Roman"/>
        </w:rPr>
        <w:t xml:space="preserve"> </w:t>
      </w:r>
      <w:r w:rsidRPr="00B0389C">
        <w:rPr>
          <w:rFonts w:ascii="Times New Roman" w:hAnsi="Times New Roman" w:cs="Times New Roman"/>
          <w:i/>
        </w:rPr>
        <w:t>practice</w:t>
      </w:r>
      <w:r w:rsidRPr="00B0389C">
        <w:rPr>
          <w:rFonts w:ascii="Times New Roman" w:hAnsi="Times New Roman" w:cs="Times New Roman"/>
        </w:rPr>
        <w:t xml:space="preserve"> of </w:t>
      </w:r>
      <w:r w:rsidR="007E0D22" w:rsidRPr="00B0389C">
        <w:rPr>
          <w:rFonts w:ascii="Times New Roman" w:hAnsi="Times New Roman" w:cs="Times New Roman"/>
        </w:rPr>
        <w:t>running</w:t>
      </w:r>
      <w:r w:rsidRPr="00B0389C">
        <w:rPr>
          <w:rFonts w:ascii="Times New Roman" w:hAnsi="Times New Roman" w:cs="Times New Roman"/>
        </w:rPr>
        <w:t>, an exercise in tra</w:t>
      </w:r>
      <w:r w:rsidR="0079074D" w:rsidRPr="00B0389C">
        <w:rPr>
          <w:rFonts w:ascii="Times New Roman" w:hAnsi="Times New Roman" w:cs="Times New Roman"/>
        </w:rPr>
        <w:t>i</w:t>
      </w:r>
      <w:r w:rsidRPr="00B0389C">
        <w:rPr>
          <w:rFonts w:ascii="Times New Roman" w:hAnsi="Times New Roman" w:cs="Times New Roman"/>
        </w:rPr>
        <w:t xml:space="preserve">ning the body and the mind. We run for the </w:t>
      </w:r>
      <w:r w:rsidR="0079074D" w:rsidRPr="00B0389C">
        <w:rPr>
          <w:rFonts w:ascii="Times New Roman" w:hAnsi="Times New Roman" w:cs="Times New Roman"/>
        </w:rPr>
        <w:t>“</w:t>
      </w:r>
      <w:r w:rsidRPr="00B0389C">
        <w:rPr>
          <w:rFonts w:ascii="Times New Roman" w:hAnsi="Times New Roman" w:cs="Times New Roman"/>
        </w:rPr>
        <w:t>runners high</w:t>
      </w:r>
      <w:r w:rsidR="0079074D" w:rsidRPr="00B0389C">
        <w:rPr>
          <w:rFonts w:ascii="Times New Roman" w:hAnsi="Times New Roman" w:cs="Times New Roman"/>
        </w:rPr>
        <w:t>”</w:t>
      </w:r>
      <w:r w:rsidRPr="00B0389C">
        <w:rPr>
          <w:rFonts w:ascii="Times New Roman" w:hAnsi="Times New Roman" w:cs="Times New Roman"/>
        </w:rPr>
        <w:t xml:space="preserve">, for the fugitive pleasure of being one with the road, for the realization that we can run one more kilometer. We run not for the activity, but for what </w:t>
      </w:r>
      <w:r w:rsidR="00790443" w:rsidRPr="00B0389C">
        <w:rPr>
          <w:rFonts w:ascii="Times New Roman" w:hAnsi="Times New Roman" w:cs="Times New Roman"/>
          <w:i/>
        </w:rPr>
        <w:t>we make of the activity</w:t>
      </w:r>
      <w:r w:rsidRPr="00B0389C">
        <w:rPr>
          <w:rFonts w:ascii="Times New Roman" w:hAnsi="Times New Roman" w:cs="Times New Roman"/>
        </w:rPr>
        <w:t xml:space="preserve">. The data tracked by the Nike+ system does not reflect </w:t>
      </w:r>
      <w:r w:rsidR="001E259F" w:rsidRPr="00B0389C">
        <w:rPr>
          <w:rFonts w:ascii="Times New Roman" w:hAnsi="Times New Roman" w:cs="Times New Roman"/>
        </w:rPr>
        <w:t>this</w:t>
      </w:r>
      <w:r w:rsidRPr="00B0389C">
        <w:rPr>
          <w:rFonts w:ascii="Times New Roman" w:hAnsi="Times New Roman" w:cs="Times New Roman"/>
        </w:rPr>
        <w:t xml:space="preserve"> purpose of running. It’s an excellent reminder of the need for running, but </w:t>
      </w:r>
      <w:r w:rsidR="0079074D" w:rsidRPr="00B0389C">
        <w:rPr>
          <w:rFonts w:ascii="Times New Roman" w:hAnsi="Times New Roman" w:cs="Times New Roman"/>
        </w:rPr>
        <w:t>it only addresses one part of the virtuous life. It offers</w:t>
      </w:r>
      <w:r w:rsidRPr="00B0389C">
        <w:rPr>
          <w:rFonts w:ascii="Times New Roman" w:hAnsi="Times New Roman" w:cs="Times New Roman"/>
        </w:rPr>
        <w:t xml:space="preserve"> an external acknowledgement of a</w:t>
      </w:r>
      <w:r w:rsidR="0079074D" w:rsidRPr="00B0389C">
        <w:rPr>
          <w:rFonts w:ascii="Times New Roman" w:hAnsi="Times New Roman" w:cs="Times New Roman"/>
        </w:rPr>
        <w:t xml:space="preserve"> </w:t>
      </w:r>
      <w:r w:rsidR="0079074D" w:rsidRPr="00B0389C">
        <w:rPr>
          <w:rFonts w:ascii="Times New Roman" w:hAnsi="Times New Roman" w:cs="Times New Roman"/>
          <w:i/>
        </w:rPr>
        <w:t>manifestation</w:t>
      </w:r>
      <w:r w:rsidR="0079074D" w:rsidRPr="00B0389C">
        <w:rPr>
          <w:rFonts w:ascii="Times New Roman" w:hAnsi="Times New Roman" w:cs="Times New Roman"/>
        </w:rPr>
        <w:t xml:space="preserve"> of the good life,</w:t>
      </w:r>
      <w:r w:rsidRPr="00B0389C">
        <w:rPr>
          <w:rFonts w:ascii="Times New Roman" w:hAnsi="Times New Roman" w:cs="Times New Roman"/>
        </w:rPr>
        <w:t xml:space="preserve"> a shadow image of </w:t>
      </w:r>
      <w:r w:rsidR="001E259F" w:rsidRPr="00B0389C">
        <w:rPr>
          <w:rFonts w:ascii="Times New Roman" w:hAnsi="Times New Roman" w:cs="Times New Roman"/>
        </w:rPr>
        <w:t>a</w:t>
      </w:r>
      <w:r w:rsidRPr="00B0389C">
        <w:rPr>
          <w:rFonts w:ascii="Times New Roman" w:hAnsi="Times New Roman" w:cs="Times New Roman"/>
        </w:rPr>
        <w:t xml:space="preserve"> virtuous </w:t>
      </w:r>
      <w:r w:rsidR="0079074D" w:rsidRPr="00B0389C">
        <w:rPr>
          <w:rFonts w:ascii="Times New Roman" w:hAnsi="Times New Roman" w:cs="Times New Roman"/>
        </w:rPr>
        <w:t>practice</w:t>
      </w:r>
      <w:r w:rsidRPr="00B0389C">
        <w:rPr>
          <w:rFonts w:ascii="Times New Roman" w:hAnsi="Times New Roman" w:cs="Times New Roman"/>
        </w:rPr>
        <w:t>.</w:t>
      </w:r>
    </w:p>
    <w:p w14:paraId="040E5618" w14:textId="7EC6D591" w:rsidR="001E259F" w:rsidRPr="00B0389C" w:rsidRDefault="001E259F"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Before I go deeper into this critique, I need to briefly explain what do I mean by practice. In my way of thinking about how we use technology, I am deeply influenced by </w:t>
      </w:r>
      <w:r w:rsidR="00D76359">
        <w:rPr>
          <w:rFonts w:ascii="Times New Roman" w:hAnsi="Times New Roman" w:cs="Times New Roman"/>
        </w:rPr>
        <w:t xml:space="preserve">Albert </w:t>
      </w:r>
      <w:r w:rsidRPr="00B0389C">
        <w:rPr>
          <w:rFonts w:ascii="Times New Roman" w:hAnsi="Times New Roman" w:cs="Times New Roman"/>
        </w:rPr>
        <w:t xml:space="preserve">Borgmann’s ideas on how we experience the world, as much as I am inspired by the ethical idea of morality as a </w:t>
      </w:r>
      <w:r w:rsidRPr="00B0389C">
        <w:rPr>
          <w:rFonts w:ascii="Times New Roman" w:hAnsi="Times New Roman" w:cs="Times New Roman"/>
          <w:i/>
        </w:rPr>
        <w:t>practical</w:t>
      </w:r>
      <w:r w:rsidRPr="00B0389C">
        <w:rPr>
          <w:rFonts w:ascii="Times New Roman" w:hAnsi="Times New Roman" w:cs="Times New Roman"/>
        </w:rPr>
        <w:t xml:space="preserve"> science</w:t>
      </w:r>
      <w:r w:rsidR="00CE737C">
        <w:rPr>
          <w:rFonts w:ascii="Times New Roman" w:hAnsi="Times New Roman" w:cs="Times New Roman"/>
        </w:rPr>
        <w:t xml:space="preserve"> (Borgmann 1987, 2011)</w:t>
      </w:r>
      <w:r w:rsidRPr="00B0389C">
        <w:rPr>
          <w:rFonts w:ascii="Times New Roman" w:hAnsi="Times New Roman" w:cs="Times New Roman"/>
        </w:rPr>
        <w:t xml:space="preserve">. Hence, I call practices all those activities conductive to the development of an ethical life. Practices are the </w:t>
      </w:r>
      <w:r w:rsidRPr="00B0389C">
        <w:rPr>
          <w:rFonts w:ascii="Times New Roman" w:hAnsi="Times New Roman" w:cs="Times New Roman"/>
          <w:i/>
        </w:rPr>
        <w:t>actions</w:t>
      </w:r>
      <w:r w:rsidRPr="00B0389C">
        <w:rPr>
          <w:rFonts w:ascii="Times New Roman" w:hAnsi="Times New Roman" w:cs="Times New Roman"/>
        </w:rPr>
        <w:t xml:space="preserve"> attached to </w:t>
      </w:r>
      <w:r w:rsidRPr="00B0389C">
        <w:rPr>
          <w:rFonts w:ascii="Times New Roman" w:hAnsi="Times New Roman" w:cs="Times New Roman"/>
          <w:i/>
        </w:rPr>
        <w:t>virtues</w:t>
      </w:r>
      <w:r w:rsidRPr="00B0389C">
        <w:rPr>
          <w:rFonts w:ascii="Times New Roman" w:hAnsi="Times New Roman" w:cs="Times New Roman"/>
        </w:rPr>
        <w:t xml:space="preserve">, from generosity to empathy, </w:t>
      </w:r>
      <w:r w:rsidRPr="00B0389C">
        <w:rPr>
          <w:rFonts w:ascii="Times New Roman" w:hAnsi="Times New Roman" w:cs="Times New Roman"/>
        </w:rPr>
        <w:lastRenderedPageBreak/>
        <w:t xml:space="preserve">courage, and many others. Practices are not only actions, but also the reflection on those actions in order to pursue certain betterment in our moral life. A practice is </w:t>
      </w:r>
      <w:r w:rsidR="00034A78" w:rsidRPr="00B0389C">
        <w:rPr>
          <w:rFonts w:ascii="Times New Roman" w:hAnsi="Times New Roman" w:cs="Times New Roman"/>
        </w:rPr>
        <w:t>constituted by</w:t>
      </w:r>
      <w:r w:rsidRPr="00B0389C">
        <w:rPr>
          <w:rFonts w:ascii="Times New Roman" w:hAnsi="Times New Roman" w:cs="Times New Roman"/>
        </w:rPr>
        <w:t xml:space="preserve"> action</w:t>
      </w:r>
      <w:r w:rsidR="00034A78" w:rsidRPr="00B0389C">
        <w:rPr>
          <w:rFonts w:ascii="Times New Roman" w:hAnsi="Times New Roman" w:cs="Times New Roman"/>
        </w:rPr>
        <w:t>s</w:t>
      </w:r>
      <w:r w:rsidRPr="00B0389C">
        <w:rPr>
          <w:rFonts w:ascii="Times New Roman" w:hAnsi="Times New Roman" w:cs="Times New Roman"/>
        </w:rPr>
        <w:t>, but also reflection</w:t>
      </w:r>
      <w:r w:rsidR="00034A78" w:rsidRPr="00B0389C">
        <w:rPr>
          <w:rFonts w:ascii="Times New Roman" w:hAnsi="Times New Roman" w:cs="Times New Roman"/>
        </w:rPr>
        <w:t>s</w:t>
      </w:r>
      <w:r w:rsidRPr="00B0389C">
        <w:rPr>
          <w:rFonts w:ascii="Times New Roman" w:hAnsi="Times New Roman" w:cs="Times New Roman"/>
        </w:rPr>
        <w:t>. In this sense, the good life is constituted by and structured around practices.</w:t>
      </w:r>
    </w:p>
    <w:p w14:paraId="09270400" w14:textId="2172A358"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But what do I mean by a good life? If running effectively makes me fitter, helps me </w:t>
      </w:r>
      <w:r w:rsidR="00034A78" w:rsidRPr="00B0389C">
        <w:rPr>
          <w:rFonts w:ascii="Times New Roman" w:hAnsi="Times New Roman" w:cs="Times New Roman"/>
        </w:rPr>
        <w:t>lose</w:t>
      </w:r>
      <w:r w:rsidRPr="00B0389C">
        <w:rPr>
          <w:rFonts w:ascii="Times New Roman" w:hAnsi="Times New Roman" w:cs="Times New Roman"/>
        </w:rPr>
        <w:t xml:space="preserve"> weight and keeps me in a good mood, why is it that evaluating the performance of that activity</w:t>
      </w:r>
      <w:r w:rsidR="00034A78" w:rsidRPr="00B0389C">
        <w:rPr>
          <w:rFonts w:ascii="Times New Roman" w:hAnsi="Times New Roman" w:cs="Times New Roman"/>
        </w:rPr>
        <w:t xml:space="preserve"> </w:t>
      </w:r>
      <w:r w:rsidR="0079074D" w:rsidRPr="00B0389C">
        <w:rPr>
          <w:rFonts w:ascii="Times New Roman" w:hAnsi="Times New Roman" w:cs="Times New Roman"/>
        </w:rPr>
        <w:t>is the wrong approach to designing for the good life</w:t>
      </w:r>
      <w:r w:rsidR="00034A78" w:rsidRPr="00B0389C">
        <w:rPr>
          <w:rFonts w:ascii="Times New Roman" w:hAnsi="Times New Roman" w:cs="Times New Roman"/>
        </w:rPr>
        <w:t xml:space="preserve">? </w:t>
      </w:r>
      <w:r w:rsidRPr="00B0389C">
        <w:rPr>
          <w:rFonts w:ascii="Times New Roman" w:hAnsi="Times New Roman" w:cs="Times New Roman"/>
        </w:rPr>
        <w:t xml:space="preserve">It is not enough to track, and make sure that I perform these activities – the good life is not about the results, but the process. A good life is a lived life, </w:t>
      </w:r>
      <w:r w:rsidR="0079074D" w:rsidRPr="00B0389C">
        <w:rPr>
          <w:rFonts w:ascii="Times New Roman" w:hAnsi="Times New Roman" w:cs="Times New Roman"/>
        </w:rPr>
        <w:t>not</w:t>
      </w:r>
      <w:r w:rsidRPr="00B0389C">
        <w:rPr>
          <w:rFonts w:ascii="Times New Roman" w:hAnsi="Times New Roman" w:cs="Times New Roman"/>
        </w:rPr>
        <w:t xml:space="preserve"> an accounted one.</w:t>
      </w:r>
    </w:p>
    <w:p w14:paraId="00A6924D" w14:textId="407DE385" w:rsidR="00CD6C09" w:rsidRPr="00B0389C" w:rsidRDefault="0029546D" w:rsidP="00CE737C">
      <w:pPr>
        <w:spacing w:line="480" w:lineRule="auto"/>
        <w:ind w:firstLine="720"/>
        <w:jc w:val="both"/>
        <w:rPr>
          <w:rFonts w:ascii="Times New Roman" w:hAnsi="Times New Roman" w:cs="Times New Roman"/>
        </w:rPr>
      </w:pPr>
      <w:r w:rsidRPr="00B0389C">
        <w:rPr>
          <w:rFonts w:ascii="Times New Roman" w:hAnsi="Times New Roman" w:cs="Times New Roman"/>
        </w:rPr>
        <w:t xml:space="preserve">This </w:t>
      </w:r>
      <w:r w:rsidR="00CD6C09" w:rsidRPr="00B0389C">
        <w:rPr>
          <w:rFonts w:ascii="Times New Roman" w:hAnsi="Times New Roman" w:cs="Times New Roman"/>
        </w:rPr>
        <w:t>idea of the good is heavily influenced by both Aristotelian philosophy and positive psychology</w:t>
      </w:r>
      <w:r w:rsidR="00CE737C">
        <w:rPr>
          <w:rFonts w:ascii="Times New Roman" w:hAnsi="Times New Roman" w:cs="Times New Roman"/>
        </w:rPr>
        <w:t xml:space="preserve"> (Ryan </w:t>
      </w:r>
      <w:r w:rsidR="00CE737C">
        <w:rPr>
          <w:rFonts w:ascii="Times New Roman" w:hAnsi="Times New Roman" w:cs="Times New Roman"/>
          <w:i/>
        </w:rPr>
        <w:t>et al.</w:t>
      </w:r>
      <w:r w:rsidR="00CE737C">
        <w:rPr>
          <w:rFonts w:ascii="Times New Roman" w:hAnsi="Times New Roman" w:cs="Times New Roman"/>
        </w:rPr>
        <w:t xml:space="preserve">, 2008; Deci </w:t>
      </w:r>
      <w:r w:rsidR="00CE737C">
        <w:rPr>
          <w:rFonts w:ascii="Times New Roman" w:hAnsi="Times New Roman" w:cs="Times New Roman"/>
          <w:i/>
        </w:rPr>
        <w:t>et al.</w:t>
      </w:r>
      <w:r w:rsidR="00CE737C">
        <w:rPr>
          <w:rFonts w:ascii="Times New Roman" w:hAnsi="Times New Roman" w:cs="Times New Roman"/>
        </w:rPr>
        <w:t>, 2008; Bruni, 2010</w:t>
      </w:r>
      <w:r w:rsidR="00CD6C09" w:rsidRPr="00B0389C">
        <w:rPr>
          <w:rFonts w:ascii="Times New Roman" w:hAnsi="Times New Roman" w:cs="Times New Roman"/>
        </w:rPr>
        <w:t>.</w:t>
      </w:r>
      <w:r w:rsidR="00CE737C">
        <w:rPr>
          <w:rFonts w:ascii="Times New Roman" w:hAnsi="Times New Roman" w:cs="Times New Roman"/>
        </w:rPr>
        <w:t>)</w:t>
      </w:r>
      <w:r w:rsidR="00CD6C09" w:rsidRPr="00B0389C">
        <w:rPr>
          <w:rFonts w:ascii="Times New Roman" w:hAnsi="Times New Roman" w:cs="Times New Roman"/>
        </w:rPr>
        <w:t xml:space="preserve"> </w:t>
      </w:r>
      <w:r w:rsidRPr="00B0389C">
        <w:rPr>
          <w:rFonts w:ascii="Times New Roman" w:hAnsi="Times New Roman" w:cs="Times New Roman"/>
        </w:rPr>
        <w:t>T</w:t>
      </w:r>
      <w:r w:rsidR="00CD6C09" w:rsidRPr="00B0389C">
        <w:rPr>
          <w:rFonts w:ascii="Times New Roman" w:hAnsi="Times New Roman" w:cs="Times New Roman"/>
        </w:rPr>
        <w:t xml:space="preserve">hese two theories share a focus on </w:t>
      </w:r>
      <w:r w:rsidR="00CD6C09" w:rsidRPr="00B0389C">
        <w:rPr>
          <w:rFonts w:ascii="Times New Roman" w:hAnsi="Times New Roman" w:cs="Times New Roman"/>
          <w:i/>
        </w:rPr>
        <w:t>euidaimonia</w:t>
      </w:r>
      <w:r w:rsidR="00CD6C09" w:rsidRPr="00B0389C">
        <w:rPr>
          <w:rFonts w:ascii="Times New Roman" w:hAnsi="Times New Roman" w:cs="Times New Roman"/>
        </w:rPr>
        <w:t>, on the art and practice of living well</w:t>
      </w:r>
      <w:r w:rsidR="00034A78" w:rsidRPr="00B0389C">
        <w:rPr>
          <w:rFonts w:ascii="Times New Roman" w:hAnsi="Times New Roman" w:cs="Times New Roman"/>
        </w:rPr>
        <w:t xml:space="preserve"> </w:t>
      </w:r>
      <w:r w:rsidR="00CD6C09" w:rsidRPr="00B0389C">
        <w:rPr>
          <w:rFonts w:ascii="Times New Roman" w:hAnsi="Times New Roman" w:cs="Times New Roman"/>
        </w:rPr>
        <w:t>and why and how do we perform that activity.</w:t>
      </w:r>
    </w:p>
    <w:p w14:paraId="114742E2" w14:textId="6B99196F" w:rsidR="00CD6C09" w:rsidRPr="00B0389C" w:rsidRDefault="001617D0" w:rsidP="00A600AD">
      <w:pPr>
        <w:spacing w:line="480" w:lineRule="auto"/>
        <w:ind w:firstLine="720"/>
        <w:jc w:val="both"/>
        <w:rPr>
          <w:rFonts w:ascii="Times New Roman" w:hAnsi="Times New Roman" w:cs="Times New Roman"/>
        </w:rPr>
      </w:pPr>
      <w:r w:rsidRPr="00B0389C">
        <w:rPr>
          <w:rFonts w:ascii="Times New Roman" w:hAnsi="Times New Roman" w:cs="Times New Roman"/>
        </w:rPr>
        <w:t>V</w:t>
      </w:r>
      <w:r w:rsidR="00CD6C09" w:rsidRPr="00B0389C">
        <w:rPr>
          <w:rFonts w:ascii="Times New Roman" w:hAnsi="Times New Roman" w:cs="Times New Roman"/>
        </w:rPr>
        <w:t>irtue ethics provide</w:t>
      </w:r>
      <w:r w:rsidRPr="00B0389C">
        <w:rPr>
          <w:rFonts w:ascii="Times New Roman" w:hAnsi="Times New Roman" w:cs="Times New Roman"/>
        </w:rPr>
        <w:t>s</w:t>
      </w:r>
      <w:r w:rsidR="00CD6C09" w:rsidRPr="00B0389C">
        <w:rPr>
          <w:rFonts w:ascii="Times New Roman" w:hAnsi="Times New Roman" w:cs="Times New Roman"/>
        </w:rPr>
        <w:t xml:space="preserve"> the ethical framework that explains </w:t>
      </w:r>
      <w:r w:rsidRPr="00B0389C">
        <w:rPr>
          <w:rFonts w:ascii="Times New Roman" w:hAnsi="Times New Roman" w:cs="Times New Roman"/>
        </w:rPr>
        <w:t>the concept of the good life; p</w:t>
      </w:r>
      <w:r w:rsidR="00CD6C09" w:rsidRPr="00B0389C">
        <w:rPr>
          <w:rFonts w:ascii="Times New Roman" w:hAnsi="Times New Roman" w:cs="Times New Roman"/>
        </w:rPr>
        <w:t xml:space="preserve">ositive psychology is the discipline that has paid more attention to the reasons why we act well, and why we want to act well. If </w:t>
      </w:r>
      <w:r w:rsidRPr="00B0389C">
        <w:rPr>
          <w:rFonts w:ascii="Times New Roman" w:hAnsi="Times New Roman" w:cs="Times New Roman"/>
        </w:rPr>
        <w:t>virtue</w:t>
      </w:r>
      <w:r w:rsidR="00CD6C09" w:rsidRPr="00B0389C">
        <w:rPr>
          <w:rFonts w:ascii="Times New Roman" w:hAnsi="Times New Roman" w:cs="Times New Roman"/>
        </w:rPr>
        <w:t xml:space="preserve"> ethics provides the metaphysical and ontological reasons why we should act towards a good life, positive psychology provides the reasons behind the actual actions towards a good life.</w:t>
      </w:r>
    </w:p>
    <w:p w14:paraId="75DD8056" w14:textId="55B40CF9"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Positive psychology has already provided a working definition of the good life, taking the Aristotelian concept of </w:t>
      </w:r>
      <w:r w:rsidRPr="00B0389C">
        <w:rPr>
          <w:rFonts w:ascii="Times New Roman" w:hAnsi="Times New Roman" w:cs="Times New Roman"/>
          <w:i/>
        </w:rPr>
        <w:t>eudaimonia</w:t>
      </w:r>
      <w:r w:rsidRPr="00B0389C">
        <w:rPr>
          <w:rFonts w:ascii="Times New Roman" w:hAnsi="Times New Roman" w:cs="Times New Roman"/>
        </w:rPr>
        <w:t xml:space="preserve"> and applying it to a certain understanding of actions and activities, and the reasons behind them</w:t>
      </w:r>
      <w:r w:rsidR="00CE737C">
        <w:rPr>
          <w:rStyle w:val="EndnoteReference"/>
          <w:rFonts w:ascii="Times New Roman" w:hAnsi="Times New Roman" w:cs="Times New Roman"/>
        </w:rPr>
        <w:endnoteReference w:id="5"/>
      </w:r>
      <w:r w:rsidRPr="00B0389C">
        <w:rPr>
          <w:rFonts w:ascii="Times New Roman" w:hAnsi="Times New Roman" w:cs="Times New Roman"/>
        </w:rPr>
        <w:t xml:space="preserve">. For eudemonistic positive psychology, the good life should be identified with an ongoing process rather than with an end, with a quantifiable outcome. Unlike hedonistic psychology, which is focused on the results that provide a sense of well-being, eudaimonistic psychology shifts the weight of responsibility to the actions that give </w:t>
      </w:r>
      <w:r w:rsidRPr="00B0389C">
        <w:rPr>
          <w:rFonts w:ascii="Times New Roman" w:hAnsi="Times New Roman" w:cs="Times New Roman"/>
        </w:rPr>
        <w:lastRenderedPageBreak/>
        <w:t>the feeling of positive reinforcement, to the actions that lead to goals that lead to a good life</w:t>
      </w:r>
      <w:r w:rsidR="00A75ADA">
        <w:rPr>
          <w:rStyle w:val="EndnoteReference"/>
          <w:rFonts w:ascii="Times New Roman" w:hAnsi="Times New Roman" w:cs="Times New Roman"/>
        </w:rPr>
        <w:endnoteReference w:id="6"/>
      </w:r>
      <w:r w:rsidRPr="00B0389C">
        <w:rPr>
          <w:rFonts w:ascii="Times New Roman" w:hAnsi="Times New Roman" w:cs="Times New Roman"/>
        </w:rPr>
        <w:t>.</w:t>
      </w:r>
    </w:p>
    <w:p w14:paraId="4D915D56" w14:textId="480EBA4C"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Positive psychology adds two interesting concepts to the Aristotelian idea of a good life: first, the good life is a process guided by intrinsic goals that are not necessarily, and not always effectively rewarded with external outcomes. The good life is the process of acting accordingly to our self to achieve these intrinsic goals, and the reflective capacity of the moral being is the capacity to identify these intrinsic goals, and act upon them</w:t>
      </w:r>
      <w:r w:rsidR="000E55D4" w:rsidRPr="00B0389C">
        <w:rPr>
          <w:rFonts w:ascii="Times New Roman" w:hAnsi="Times New Roman" w:cs="Times New Roman"/>
        </w:rPr>
        <w:t>.</w:t>
      </w:r>
    </w:p>
    <w:p w14:paraId="5CB698A9" w14:textId="369BC377"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The second relevant concept is </w:t>
      </w:r>
      <w:r w:rsidR="000E55D4" w:rsidRPr="00B0389C">
        <w:rPr>
          <w:rFonts w:ascii="Times New Roman" w:hAnsi="Times New Roman" w:cs="Times New Roman"/>
        </w:rPr>
        <w:t>that of psychological autonomy</w:t>
      </w:r>
      <w:r w:rsidRPr="00B0389C">
        <w:rPr>
          <w:rFonts w:ascii="Times New Roman" w:hAnsi="Times New Roman" w:cs="Times New Roman"/>
        </w:rPr>
        <w:t xml:space="preserve">. </w:t>
      </w:r>
      <w:r w:rsidR="000E55D4" w:rsidRPr="00B0389C">
        <w:rPr>
          <w:rFonts w:ascii="Times New Roman" w:hAnsi="Times New Roman" w:cs="Times New Roman"/>
        </w:rPr>
        <w:t>L</w:t>
      </w:r>
      <w:r w:rsidRPr="00B0389C">
        <w:rPr>
          <w:rFonts w:ascii="Times New Roman" w:hAnsi="Times New Roman" w:cs="Times New Roman"/>
        </w:rPr>
        <w:t xml:space="preserve">iving a good life is </w:t>
      </w:r>
      <w:r w:rsidR="000E55D4" w:rsidRPr="00B0389C">
        <w:rPr>
          <w:rFonts w:ascii="Times New Roman" w:hAnsi="Times New Roman" w:cs="Times New Roman"/>
        </w:rPr>
        <w:t>the</w:t>
      </w:r>
      <w:r w:rsidRPr="00B0389C">
        <w:rPr>
          <w:rFonts w:ascii="Times New Roman" w:hAnsi="Times New Roman" w:cs="Times New Roman"/>
        </w:rPr>
        <w:t xml:space="preserve"> outcome of being and feeling autonomous, of setting goals and evaluating them intrinsically, without the requirement of a heteronomic reward system. Eudamonistic psychology identifies the good life as that which develops autonomy, through the action and reflection on intrinsic goals that provide us with the satisfaction of a live well lived</w:t>
      </w:r>
      <w:r w:rsidR="00EA6D2C">
        <w:rPr>
          <w:rStyle w:val="EndnoteReference"/>
          <w:rFonts w:ascii="Times New Roman" w:hAnsi="Times New Roman" w:cs="Times New Roman"/>
        </w:rPr>
        <w:endnoteReference w:id="7"/>
      </w:r>
      <w:r w:rsidRPr="00B0389C">
        <w:rPr>
          <w:rFonts w:ascii="Times New Roman" w:hAnsi="Times New Roman" w:cs="Times New Roman"/>
        </w:rPr>
        <w:t>.</w:t>
      </w:r>
    </w:p>
    <w:p w14:paraId="6B71A16C" w14:textId="3960928A" w:rsidR="001617D0" w:rsidRPr="00B0389C" w:rsidRDefault="001617D0"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Autonomy, in positive psychology, is opposed to heteronomy, or the performance of actions that bring satisfaction for reasons external to the reflection of the self. Autonomy leads to intrinsically motivated actions, while heteronomy leads to </w:t>
      </w:r>
      <w:r w:rsidR="001B0E76" w:rsidRPr="00B0389C">
        <w:rPr>
          <w:rFonts w:ascii="Times New Roman" w:hAnsi="Times New Roman" w:cs="Times New Roman"/>
        </w:rPr>
        <w:t>actions performed by request of external regulators. This distinction will be useful when I analyze</w:t>
      </w:r>
      <w:r w:rsidRPr="00B0389C">
        <w:rPr>
          <w:rFonts w:ascii="Times New Roman" w:hAnsi="Times New Roman" w:cs="Times New Roman"/>
        </w:rPr>
        <w:t xml:space="preserve"> </w:t>
      </w:r>
      <w:r w:rsidR="001B0E76" w:rsidRPr="00B0389C">
        <w:rPr>
          <w:rFonts w:ascii="Times New Roman" w:hAnsi="Times New Roman" w:cs="Times New Roman"/>
        </w:rPr>
        <w:t>gamification further on in this chapter.</w:t>
      </w:r>
    </w:p>
    <w:p w14:paraId="640B853A" w14:textId="3D0C2067" w:rsidR="00CD6C09" w:rsidRPr="00B0389C" w:rsidRDefault="000E55D4" w:rsidP="00A600AD">
      <w:pPr>
        <w:spacing w:line="480" w:lineRule="auto"/>
        <w:ind w:firstLine="720"/>
        <w:jc w:val="both"/>
        <w:rPr>
          <w:rFonts w:ascii="Times New Roman" w:hAnsi="Times New Roman" w:cs="Times New Roman"/>
        </w:rPr>
      </w:pPr>
      <w:r w:rsidRPr="00B0389C">
        <w:rPr>
          <w:rFonts w:ascii="Times New Roman" w:hAnsi="Times New Roman" w:cs="Times New Roman"/>
        </w:rPr>
        <w:t>Summarizing</w:t>
      </w:r>
      <w:r w:rsidR="00CD6C09" w:rsidRPr="00B0389C">
        <w:rPr>
          <w:rFonts w:ascii="Times New Roman" w:hAnsi="Times New Roman" w:cs="Times New Roman"/>
        </w:rPr>
        <w:t xml:space="preserve">: the good life is the life experienced as a process in which we perform the best of our virtues </w:t>
      </w:r>
      <w:r w:rsidRPr="00B0389C">
        <w:rPr>
          <w:rFonts w:ascii="Times New Roman" w:hAnsi="Times New Roman" w:cs="Times New Roman"/>
        </w:rPr>
        <w:t>with the goal</w:t>
      </w:r>
      <w:r w:rsidR="00CD6C09" w:rsidRPr="00B0389C">
        <w:rPr>
          <w:rFonts w:ascii="Times New Roman" w:hAnsi="Times New Roman" w:cs="Times New Roman"/>
        </w:rPr>
        <w:t xml:space="preserve"> of flourishing, of exploring our potential as human beings. That flourishing is not externally determined or rewarded, but is the outcome of a process of internal reflection that leads to increased autonomy as human beings, as well as to the setting of intrinsic goals that we identify as constituting the good life. The good life requires the effort of living by the goals we set, evaluating </w:t>
      </w:r>
      <w:r w:rsidR="00CD6C09" w:rsidRPr="00B0389C">
        <w:rPr>
          <w:rFonts w:ascii="Times New Roman" w:hAnsi="Times New Roman" w:cs="Times New Roman"/>
        </w:rPr>
        <w:lastRenderedPageBreak/>
        <w:t>them and experiencing a sense of wellness and achievement when we accomplish them.</w:t>
      </w:r>
    </w:p>
    <w:p w14:paraId="2902E940" w14:textId="23A4DB96"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Is running, then, a part of the good life? The question in itself is misleading. Running is just an activity, a physical performance that leads to a number of results </w:t>
      </w:r>
      <w:r w:rsidR="00154AB3" w:rsidRPr="00B0389C">
        <w:rPr>
          <w:rFonts w:ascii="Times New Roman" w:hAnsi="Times New Roman" w:cs="Times New Roman"/>
        </w:rPr>
        <w:t>we</w:t>
      </w:r>
      <w:r w:rsidRPr="00B0389C">
        <w:rPr>
          <w:rFonts w:ascii="Times New Roman" w:hAnsi="Times New Roman" w:cs="Times New Roman"/>
        </w:rPr>
        <w:t xml:space="preserve"> give importance</w:t>
      </w:r>
      <w:r w:rsidR="00154AB3" w:rsidRPr="00B0389C">
        <w:rPr>
          <w:rFonts w:ascii="Times New Roman" w:hAnsi="Times New Roman" w:cs="Times New Roman"/>
        </w:rPr>
        <w:t xml:space="preserve"> to</w:t>
      </w:r>
      <w:r w:rsidRPr="00B0389C">
        <w:rPr>
          <w:rFonts w:ascii="Times New Roman" w:hAnsi="Times New Roman" w:cs="Times New Roman"/>
        </w:rPr>
        <w:t xml:space="preserve">. Running is only a part of the good life if we have reasoned that it is so, if we have actually developed as part of our understanding of the good life the idea that the effects of running are good. </w:t>
      </w:r>
    </w:p>
    <w:p w14:paraId="6FBAF44B" w14:textId="48EB4F10"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Of course, some of its results are socially and culturally praised and recommended: physical fitness is a core virtue in modern societies. Furthermore, the type of physical endurance and patience that running requires are also fulfilling some of the rhetoric of stoicism that is popular in corporate language. Running is an activity that leads to many virtues, and that is therefore positively regarded in society.</w:t>
      </w:r>
    </w:p>
    <w:p w14:paraId="723ADC5A" w14:textId="77777777"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However, running for the good life must not depend on that result. We might set as a goal to be more fit, and running is an instrument to it, but not a goal. Running can also be a meditative activity, or a social one – I listen to spy novels when I run, while some of my friends enjoy running in groups not only for the exercise and the competition, but for the social occasion: the shared activity, the shared goals that are explicit so the conversation can flow away from what is being done towards more interesting topics.</w:t>
      </w:r>
    </w:p>
    <w:p w14:paraId="57245351" w14:textId="0581F9D1"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Running </w:t>
      </w:r>
      <w:r w:rsidR="001B0E76" w:rsidRPr="00B0389C">
        <w:rPr>
          <w:rFonts w:ascii="Times New Roman" w:hAnsi="Times New Roman" w:cs="Times New Roman"/>
        </w:rPr>
        <w:t>becomes</w:t>
      </w:r>
      <w:r w:rsidRPr="00B0389C">
        <w:rPr>
          <w:rFonts w:ascii="Times New Roman" w:hAnsi="Times New Roman" w:cs="Times New Roman"/>
        </w:rPr>
        <w:t xml:space="preserve"> a part of a good life if it fulfills some of our intrinsic goals –not all of them correlated with an activity that can be measured or tracked. The results, for many runners, are just an accident of an activity with another purpose than just achieving results.</w:t>
      </w:r>
    </w:p>
    <w:p w14:paraId="279D368D" w14:textId="0A0A59F8"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Let’s look briefly at learning as another activity that is part of the good life</w:t>
      </w:r>
      <w:r w:rsidR="00154AB3" w:rsidRPr="00B0389C">
        <w:rPr>
          <w:rFonts w:ascii="Times New Roman" w:hAnsi="Times New Roman" w:cs="Times New Roman"/>
        </w:rPr>
        <w:t>. I will focus on</w:t>
      </w:r>
      <w:r w:rsidRPr="00B0389C">
        <w:rPr>
          <w:rFonts w:ascii="Times New Roman" w:hAnsi="Times New Roman" w:cs="Times New Roman"/>
        </w:rPr>
        <w:t xml:space="preserve"> learning how to program computers, and how to do it well. In our </w:t>
      </w:r>
      <w:r w:rsidRPr="00B0389C">
        <w:rPr>
          <w:rFonts w:ascii="Times New Roman" w:hAnsi="Times New Roman" w:cs="Times New Roman"/>
        </w:rPr>
        <w:lastRenderedPageBreak/>
        <w:t>digitized western world, computer programming has moved from a fringe, esoteric activity to a desired knowledge. We value computer programmers because their knowledge is not widely available, but also because they hold the key to living in this modern world in which everything has a computer inside.</w:t>
      </w:r>
    </w:p>
    <w:p w14:paraId="554276D2" w14:textId="7B7516C7" w:rsidR="00CD6C09" w:rsidRPr="00B0389C" w:rsidRDefault="00154AB3" w:rsidP="00A600AD">
      <w:pPr>
        <w:spacing w:line="480" w:lineRule="auto"/>
        <w:ind w:firstLine="720"/>
        <w:jc w:val="both"/>
        <w:rPr>
          <w:rFonts w:ascii="Times New Roman" w:hAnsi="Times New Roman" w:cs="Times New Roman"/>
        </w:rPr>
      </w:pPr>
      <w:r w:rsidRPr="00B0389C">
        <w:rPr>
          <w:rFonts w:ascii="Times New Roman" w:hAnsi="Times New Roman" w:cs="Times New Roman"/>
        </w:rPr>
        <w:t>K</w:t>
      </w:r>
      <w:r w:rsidR="00CD6C09" w:rsidRPr="00B0389C">
        <w:rPr>
          <w:rFonts w:ascii="Times New Roman" w:hAnsi="Times New Roman" w:cs="Times New Roman"/>
        </w:rPr>
        <w:t>nowing how to program</w:t>
      </w:r>
      <w:r w:rsidRPr="00B0389C">
        <w:rPr>
          <w:rFonts w:ascii="Times New Roman" w:hAnsi="Times New Roman" w:cs="Times New Roman"/>
        </w:rPr>
        <w:t xml:space="preserve"> a computer</w:t>
      </w:r>
      <w:r w:rsidR="00CD6C09" w:rsidRPr="00B0389C">
        <w:rPr>
          <w:rFonts w:ascii="Times New Roman" w:hAnsi="Times New Roman" w:cs="Times New Roman"/>
        </w:rPr>
        <w:t xml:space="preserve"> could then be seen as socially valuable and good </w:t>
      </w:r>
      <w:r w:rsidRPr="00B0389C">
        <w:rPr>
          <w:rFonts w:ascii="Times New Roman" w:hAnsi="Times New Roman" w:cs="Times New Roman"/>
        </w:rPr>
        <w:t>skill. B</w:t>
      </w:r>
      <w:r w:rsidR="00CD6C09" w:rsidRPr="00B0389C">
        <w:rPr>
          <w:rFonts w:ascii="Times New Roman" w:hAnsi="Times New Roman" w:cs="Times New Roman"/>
        </w:rPr>
        <w:t xml:space="preserve">oth the activity of learning and the activity of practicing programming </w:t>
      </w:r>
      <w:r w:rsidRPr="00B0389C">
        <w:rPr>
          <w:rFonts w:ascii="Times New Roman" w:hAnsi="Times New Roman" w:cs="Times New Roman"/>
        </w:rPr>
        <w:t>could</w:t>
      </w:r>
      <w:r w:rsidR="00CD6C09" w:rsidRPr="00B0389C">
        <w:rPr>
          <w:rFonts w:ascii="Times New Roman" w:hAnsi="Times New Roman" w:cs="Times New Roman"/>
        </w:rPr>
        <w:t xml:space="preserve"> be parts of a </w:t>
      </w:r>
      <w:r w:rsidRPr="00B0389C">
        <w:rPr>
          <w:rFonts w:ascii="Times New Roman" w:hAnsi="Times New Roman" w:cs="Times New Roman"/>
        </w:rPr>
        <w:t xml:space="preserve">modern understanding of the </w:t>
      </w:r>
      <w:r w:rsidR="00CD6C09" w:rsidRPr="00B0389C">
        <w:rPr>
          <w:rFonts w:ascii="Times New Roman" w:hAnsi="Times New Roman" w:cs="Times New Roman"/>
        </w:rPr>
        <w:t>good life</w:t>
      </w:r>
      <w:r w:rsidR="0058135D" w:rsidRPr="00B0389C">
        <w:rPr>
          <w:rFonts w:ascii="Times New Roman" w:hAnsi="Times New Roman" w:cs="Times New Roman"/>
        </w:rPr>
        <w:t>, as I will explain later on</w:t>
      </w:r>
      <w:r w:rsidR="00CD6C09" w:rsidRPr="00B0389C">
        <w:rPr>
          <w:rFonts w:ascii="Times New Roman" w:hAnsi="Times New Roman" w:cs="Times New Roman"/>
        </w:rPr>
        <w:t>. However, much like running, programming can be a painful and dull activity, and learning it can be even slower and more painful. Therefore, we have seen a number of technologies that try to help the learning process b</w:t>
      </w:r>
      <w:r w:rsidRPr="00B0389C">
        <w:rPr>
          <w:rFonts w:ascii="Times New Roman" w:hAnsi="Times New Roman" w:cs="Times New Roman"/>
        </w:rPr>
        <w:t>y gamifying it.</w:t>
      </w:r>
      <w:r w:rsidR="00CD6C09" w:rsidRPr="00B0389C">
        <w:rPr>
          <w:rFonts w:ascii="Times New Roman" w:hAnsi="Times New Roman" w:cs="Times New Roman"/>
        </w:rPr>
        <w:t xml:space="preserve"> </w:t>
      </w:r>
      <w:r w:rsidRPr="00B0389C">
        <w:rPr>
          <w:rFonts w:ascii="Times New Roman" w:hAnsi="Times New Roman" w:cs="Times New Roman"/>
        </w:rPr>
        <w:t xml:space="preserve">I’d argue that this is so because </w:t>
      </w:r>
      <w:r w:rsidR="00CD6C09" w:rsidRPr="00B0389C">
        <w:rPr>
          <w:rFonts w:ascii="Times New Roman" w:hAnsi="Times New Roman" w:cs="Times New Roman"/>
        </w:rPr>
        <w:t xml:space="preserve">programming </w:t>
      </w:r>
      <w:r w:rsidRPr="00B0389C">
        <w:rPr>
          <w:rFonts w:ascii="Times New Roman" w:hAnsi="Times New Roman" w:cs="Times New Roman"/>
        </w:rPr>
        <w:t>can be considered a part of the good life that needs encouragement to be learnt and practiced.</w:t>
      </w:r>
    </w:p>
    <w:p w14:paraId="71D52795" w14:textId="55F7D537"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But is it? Programming is just an activity, or a skill: the capacity of giving instructions to a computer in order to make it perform </w:t>
      </w:r>
      <w:r w:rsidR="001040DC" w:rsidRPr="00B0389C">
        <w:rPr>
          <w:rFonts w:ascii="Times New Roman" w:hAnsi="Times New Roman" w:cs="Times New Roman"/>
        </w:rPr>
        <w:t>instructions</w:t>
      </w:r>
      <w:r w:rsidRPr="00B0389C">
        <w:rPr>
          <w:rFonts w:ascii="Times New Roman" w:hAnsi="Times New Roman" w:cs="Times New Roman"/>
        </w:rPr>
        <w:t xml:space="preserve"> we have previously designed. The virtues of programming do not lie in the activity itself, but on what the activity entails: a way of thinking, a way of solving problems, and a way of commandeering the technologies that surround us. </w:t>
      </w:r>
      <w:r w:rsidR="001040DC" w:rsidRPr="00B0389C">
        <w:rPr>
          <w:rFonts w:ascii="Times New Roman" w:hAnsi="Times New Roman" w:cs="Times New Roman"/>
        </w:rPr>
        <w:t>T</w:t>
      </w:r>
      <w:r w:rsidRPr="00B0389C">
        <w:rPr>
          <w:rFonts w:ascii="Times New Roman" w:hAnsi="Times New Roman" w:cs="Times New Roman"/>
        </w:rPr>
        <w:t>he gamification of learning is as conflicting as the gamification of running – well intended, but focused on a heteronomic understanding of the good life.</w:t>
      </w:r>
      <w:r w:rsidR="0058135D" w:rsidRPr="00B0389C">
        <w:rPr>
          <w:rFonts w:ascii="Times New Roman" w:hAnsi="Times New Roman" w:cs="Times New Roman"/>
        </w:rPr>
        <w:t xml:space="preserve"> I will return to the gamification of learning programming later on in this chapter.</w:t>
      </w:r>
    </w:p>
    <w:p w14:paraId="195C8268" w14:textId="77777777" w:rsidR="00CD6C09" w:rsidRPr="00B0389C" w:rsidRDefault="00CD6C09" w:rsidP="00A600AD">
      <w:pPr>
        <w:spacing w:line="480" w:lineRule="auto"/>
        <w:ind w:firstLine="720"/>
        <w:jc w:val="both"/>
        <w:rPr>
          <w:rFonts w:ascii="Times New Roman" w:hAnsi="Times New Roman" w:cs="Times New Roman"/>
        </w:rPr>
      </w:pPr>
      <w:r w:rsidRPr="00B0389C">
        <w:rPr>
          <w:rFonts w:ascii="Times New Roman" w:hAnsi="Times New Roman" w:cs="Times New Roman"/>
        </w:rPr>
        <w:t>The question is now ready to be formulated: how can digital technologies help us live a good life, focusing on autonomy and intrinsic goals as part of the process of flourishing? We have done that through gamification, applying game design elements to the evaluation and encouragement of activities – but is that the right path to take?</w:t>
      </w:r>
    </w:p>
    <w:p w14:paraId="0D038C40" w14:textId="77777777" w:rsidR="00CD6C09" w:rsidRPr="00B0389C" w:rsidRDefault="00CD6C09" w:rsidP="00B0389C">
      <w:pPr>
        <w:spacing w:line="480" w:lineRule="auto"/>
        <w:jc w:val="both"/>
        <w:rPr>
          <w:rFonts w:ascii="Times New Roman" w:hAnsi="Times New Roman" w:cs="Times New Roman"/>
        </w:rPr>
      </w:pPr>
      <w:r w:rsidRPr="00B0389C">
        <w:rPr>
          <w:rFonts w:ascii="Times New Roman" w:hAnsi="Times New Roman" w:cs="Times New Roman"/>
        </w:rPr>
        <w:lastRenderedPageBreak/>
        <w:t>In order to answer these questions, we first need to take a quick sidestep in the philosophy of technology, to understand how machines and morality relate, and how activities are connected to technologies as a part of the good life.</w:t>
      </w:r>
    </w:p>
    <w:p w14:paraId="61231337" w14:textId="77777777" w:rsidR="00CD6C09" w:rsidRPr="00B0389C" w:rsidRDefault="00CD6C09" w:rsidP="00B0389C">
      <w:pPr>
        <w:spacing w:line="480" w:lineRule="auto"/>
        <w:jc w:val="both"/>
        <w:rPr>
          <w:rFonts w:ascii="Times New Roman" w:hAnsi="Times New Roman" w:cs="Times New Roman"/>
        </w:rPr>
      </w:pPr>
    </w:p>
    <w:p w14:paraId="3F1680FE" w14:textId="77777777" w:rsidR="001040DC" w:rsidRPr="00B0389C" w:rsidRDefault="001040DC" w:rsidP="00B0389C">
      <w:pPr>
        <w:spacing w:line="480" w:lineRule="auto"/>
        <w:jc w:val="both"/>
        <w:rPr>
          <w:rFonts w:ascii="Times New Roman" w:hAnsi="Times New Roman" w:cs="Times New Roman"/>
          <w:b/>
        </w:rPr>
      </w:pPr>
      <w:r w:rsidRPr="00B0389C">
        <w:rPr>
          <w:rFonts w:ascii="Times New Roman" w:hAnsi="Times New Roman" w:cs="Times New Roman"/>
          <w:b/>
        </w:rPr>
        <w:t>Technologies and the Good Life</w:t>
      </w:r>
    </w:p>
    <w:p w14:paraId="7C839C90" w14:textId="77777777" w:rsidR="001040DC" w:rsidRPr="00B0389C" w:rsidRDefault="001040DC" w:rsidP="00B0389C">
      <w:pPr>
        <w:spacing w:line="480" w:lineRule="auto"/>
        <w:jc w:val="both"/>
        <w:rPr>
          <w:rFonts w:ascii="Times New Roman" w:hAnsi="Times New Roman" w:cs="Times New Roman"/>
        </w:rPr>
      </w:pPr>
    </w:p>
    <w:p w14:paraId="5D5F5DBF" w14:textId="2C927094" w:rsidR="001040DC" w:rsidRPr="00B0389C" w:rsidRDefault="001040DC" w:rsidP="00B0389C">
      <w:pPr>
        <w:spacing w:line="480" w:lineRule="auto"/>
        <w:jc w:val="both"/>
        <w:rPr>
          <w:rFonts w:ascii="Times New Roman" w:hAnsi="Times New Roman" w:cs="Times New Roman"/>
        </w:rPr>
      </w:pPr>
      <w:r w:rsidRPr="00B0389C">
        <w:rPr>
          <w:rFonts w:ascii="Times New Roman" w:hAnsi="Times New Roman" w:cs="Times New Roman"/>
        </w:rPr>
        <w:t xml:space="preserve">I like comparing </w:t>
      </w:r>
      <w:r w:rsidR="00AA0ED5" w:rsidRPr="00B0389C">
        <w:rPr>
          <w:rFonts w:ascii="Times New Roman" w:hAnsi="Times New Roman" w:cs="Times New Roman"/>
        </w:rPr>
        <w:t>running to playing live music. Both share a</w:t>
      </w:r>
      <w:r w:rsidRPr="00B0389C">
        <w:rPr>
          <w:rFonts w:ascii="Times New Roman" w:hAnsi="Times New Roman" w:cs="Times New Roman"/>
        </w:rPr>
        <w:t xml:space="preserve"> sense of exhaustion, an embodied pleasure of being one with something else – </w:t>
      </w:r>
      <w:r w:rsidR="00AA0ED5" w:rsidRPr="00B0389C">
        <w:rPr>
          <w:rFonts w:ascii="Times New Roman" w:hAnsi="Times New Roman" w:cs="Times New Roman"/>
        </w:rPr>
        <w:t>both are, in my view,</w:t>
      </w:r>
      <w:r w:rsidRPr="00B0389C">
        <w:rPr>
          <w:rFonts w:ascii="Times New Roman" w:hAnsi="Times New Roman" w:cs="Times New Roman"/>
        </w:rPr>
        <w:t xml:space="preserve"> physical experience</w:t>
      </w:r>
      <w:r w:rsidR="00AA0ED5" w:rsidRPr="00B0389C">
        <w:rPr>
          <w:rFonts w:ascii="Times New Roman" w:hAnsi="Times New Roman" w:cs="Times New Roman"/>
        </w:rPr>
        <w:t>s</w:t>
      </w:r>
      <w:r w:rsidRPr="00B0389C">
        <w:rPr>
          <w:rFonts w:ascii="Times New Roman" w:hAnsi="Times New Roman" w:cs="Times New Roman"/>
        </w:rPr>
        <w:t xml:space="preserve"> of the world.</w:t>
      </w:r>
    </w:p>
    <w:p w14:paraId="2E9C618C" w14:textId="5C47F80A" w:rsidR="001040DC" w:rsidRPr="00B0389C" w:rsidRDefault="00AA0ED5" w:rsidP="00A600AD">
      <w:pPr>
        <w:spacing w:line="480" w:lineRule="auto"/>
        <w:ind w:firstLine="720"/>
        <w:jc w:val="both"/>
        <w:rPr>
          <w:rFonts w:ascii="Times New Roman" w:hAnsi="Times New Roman" w:cs="Times New Roman"/>
        </w:rPr>
      </w:pPr>
      <w:r w:rsidRPr="00B0389C">
        <w:rPr>
          <w:rFonts w:ascii="Times New Roman" w:hAnsi="Times New Roman" w:cs="Times New Roman"/>
        </w:rPr>
        <w:t>In the case of running, h</w:t>
      </w:r>
      <w:r w:rsidR="001040DC" w:rsidRPr="00B0389C">
        <w:rPr>
          <w:rFonts w:ascii="Times New Roman" w:hAnsi="Times New Roman" w:cs="Times New Roman"/>
        </w:rPr>
        <w:t xml:space="preserve">ow does the Nike+ support this experience? Nike+ tracks distances and </w:t>
      </w:r>
      <w:r w:rsidRPr="00B0389C">
        <w:rPr>
          <w:rFonts w:ascii="Times New Roman" w:hAnsi="Times New Roman" w:cs="Times New Roman"/>
        </w:rPr>
        <w:t>pace</w:t>
      </w:r>
      <w:r w:rsidR="001040DC" w:rsidRPr="00B0389C">
        <w:rPr>
          <w:rFonts w:ascii="Times New Roman" w:hAnsi="Times New Roman" w:cs="Times New Roman"/>
        </w:rPr>
        <w:t xml:space="preserve">, as well as geographical locations, providing feedback on </w:t>
      </w:r>
      <w:r w:rsidRPr="00B0389C">
        <w:rPr>
          <w:rFonts w:ascii="Times New Roman" w:hAnsi="Times New Roman" w:cs="Times New Roman"/>
        </w:rPr>
        <w:t>performance metrics once the run is finished.</w:t>
      </w:r>
      <w:r w:rsidR="001040DC" w:rsidRPr="00B0389C">
        <w:rPr>
          <w:rFonts w:ascii="Times New Roman" w:hAnsi="Times New Roman" w:cs="Times New Roman"/>
        </w:rPr>
        <w:t xml:space="preserve"> The Nike+ system </w:t>
      </w:r>
      <w:r w:rsidRPr="00B0389C">
        <w:rPr>
          <w:rFonts w:ascii="Times New Roman" w:hAnsi="Times New Roman" w:cs="Times New Roman"/>
        </w:rPr>
        <w:t>allows users to set and publicly share online their own</w:t>
      </w:r>
      <w:r w:rsidR="001040DC" w:rsidRPr="00B0389C">
        <w:rPr>
          <w:rFonts w:ascii="Times New Roman" w:hAnsi="Times New Roman" w:cs="Times New Roman"/>
        </w:rPr>
        <w:t xml:space="preserve"> goals, a social layer that allows establishing </w:t>
      </w:r>
      <w:r w:rsidRPr="00B0389C">
        <w:rPr>
          <w:rFonts w:ascii="Times New Roman" w:hAnsi="Times New Roman" w:cs="Times New Roman"/>
        </w:rPr>
        <w:t xml:space="preserve">ad hoc </w:t>
      </w:r>
      <w:r w:rsidR="001040DC" w:rsidRPr="00B0389C">
        <w:rPr>
          <w:rFonts w:ascii="Times New Roman" w:hAnsi="Times New Roman" w:cs="Times New Roman"/>
        </w:rPr>
        <w:t xml:space="preserve">competitions. Nike+ </w:t>
      </w:r>
      <w:r w:rsidRPr="00B0389C">
        <w:rPr>
          <w:rFonts w:ascii="Times New Roman" w:hAnsi="Times New Roman" w:cs="Times New Roman"/>
        </w:rPr>
        <w:t>excels at</w:t>
      </w:r>
      <w:r w:rsidR="001040DC" w:rsidRPr="00B0389C">
        <w:rPr>
          <w:rFonts w:ascii="Times New Roman" w:hAnsi="Times New Roman" w:cs="Times New Roman"/>
        </w:rPr>
        <w:t xml:space="preserve"> measuring performance, but is it encouraging the embodied pleasures of the sport? </w:t>
      </w:r>
      <w:r w:rsidRPr="00B0389C">
        <w:rPr>
          <w:rFonts w:ascii="Times New Roman" w:hAnsi="Times New Roman" w:cs="Times New Roman"/>
        </w:rPr>
        <w:t>It focuses</w:t>
      </w:r>
      <w:r w:rsidR="001040DC" w:rsidRPr="00B0389C">
        <w:rPr>
          <w:rFonts w:ascii="Times New Roman" w:hAnsi="Times New Roman" w:cs="Times New Roman"/>
        </w:rPr>
        <w:t xml:space="preserve"> on what can be measured, on what can be tracked, on what a machine can compute – but the ways in which running can </w:t>
      </w:r>
      <w:r w:rsidRPr="00B0389C">
        <w:rPr>
          <w:rFonts w:ascii="Times New Roman" w:hAnsi="Times New Roman" w:cs="Times New Roman"/>
        </w:rPr>
        <w:t>be a part of</w:t>
      </w:r>
      <w:r w:rsidR="001040DC" w:rsidRPr="00B0389C">
        <w:rPr>
          <w:rFonts w:ascii="Times New Roman" w:hAnsi="Times New Roman" w:cs="Times New Roman"/>
        </w:rPr>
        <w:t xml:space="preserve"> the good life go beyond </w:t>
      </w:r>
      <w:r w:rsidRPr="00B0389C">
        <w:rPr>
          <w:rFonts w:ascii="Times New Roman" w:hAnsi="Times New Roman" w:cs="Times New Roman"/>
        </w:rPr>
        <w:t>crunched numbers</w:t>
      </w:r>
      <w:r w:rsidR="001040DC" w:rsidRPr="00B0389C">
        <w:rPr>
          <w:rFonts w:ascii="Times New Roman" w:hAnsi="Times New Roman" w:cs="Times New Roman"/>
        </w:rPr>
        <w:t>.</w:t>
      </w:r>
    </w:p>
    <w:p w14:paraId="65A844B5" w14:textId="7FC15B1E" w:rsidR="001040DC"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t>I haven’t chosen to write so much about run</w:t>
      </w:r>
      <w:r w:rsidR="00AA0ED5" w:rsidRPr="00B0389C">
        <w:rPr>
          <w:rFonts w:ascii="Times New Roman" w:hAnsi="Times New Roman" w:cs="Times New Roman"/>
        </w:rPr>
        <w:t>ning by chance. Through running we can explain</w:t>
      </w:r>
      <w:r w:rsidRPr="00B0389C">
        <w:rPr>
          <w:rFonts w:ascii="Times New Roman" w:hAnsi="Times New Roman" w:cs="Times New Roman"/>
        </w:rPr>
        <w:t xml:space="preserve"> the relation between technology, gamification and the good</w:t>
      </w:r>
      <w:r w:rsidR="00AA0ED5" w:rsidRPr="00B0389C">
        <w:rPr>
          <w:rFonts w:ascii="Times New Roman" w:hAnsi="Times New Roman" w:cs="Times New Roman"/>
        </w:rPr>
        <w:t xml:space="preserve"> life</w:t>
      </w:r>
      <w:r w:rsidRPr="00B0389C">
        <w:rPr>
          <w:rFonts w:ascii="Times New Roman" w:hAnsi="Times New Roman" w:cs="Times New Roman"/>
        </w:rPr>
        <w:t xml:space="preserve">. </w:t>
      </w:r>
      <w:r w:rsidR="00AA0ED5" w:rsidRPr="00B0389C">
        <w:rPr>
          <w:rFonts w:ascii="Times New Roman" w:hAnsi="Times New Roman" w:cs="Times New Roman"/>
        </w:rPr>
        <w:t>W</w:t>
      </w:r>
      <w:r w:rsidRPr="00B0389C">
        <w:rPr>
          <w:rFonts w:ascii="Times New Roman" w:hAnsi="Times New Roman" w:cs="Times New Roman"/>
        </w:rPr>
        <w:t xml:space="preserve">hy running? </w:t>
      </w:r>
      <w:r w:rsidR="00A17106" w:rsidRPr="00B0389C">
        <w:rPr>
          <w:rFonts w:ascii="Times New Roman" w:hAnsi="Times New Roman" w:cs="Times New Roman"/>
        </w:rPr>
        <w:t xml:space="preserve">I want to focus now on how technology can contribute to the game life, and I will begin with </w:t>
      </w:r>
      <w:r w:rsidRPr="00B0389C">
        <w:rPr>
          <w:rFonts w:ascii="Times New Roman" w:hAnsi="Times New Roman" w:cs="Times New Roman"/>
        </w:rPr>
        <w:t>Albert Borgmann</w:t>
      </w:r>
      <w:r w:rsidR="0066598F">
        <w:rPr>
          <w:rFonts w:ascii="Times New Roman" w:hAnsi="Times New Roman" w:cs="Times New Roman"/>
        </w:rPr>
        <w:t xml:space="preserve"> (1987, 2011)</w:t>
      </w:r>
      <w:r w:rsidRPr="00B0389C">
        <w:rPr>
          <w:rFonts w:ascii="Times New Roman" w:hAnsi="Times New Roman" w:cs="Times New Roman"/>
        </w:rPr>
        <w:t xml:space="preserve">, the philosopher of technology </w:t>
      </w:r>
      <w:r w:rsidR="00A17106" w:rsidRPr="00B0389C">
        <w:rPr>
          <w:rFonts w:ascii="Times New Roman" w:hAnsi="Times New Roman" w:cs="Times New Roman"/>
        </w:rPr>
        <w:t>who</w:t>
      </w:r>
      <w:r w:rsidRPr="00B0389C">
        <w:rPr>
          <w:rFonts w:ascii="Times New Roman" w:hAnsi="Times New Roman" w:cs="Times New Roman"/>
        </w:rPr>
        <w:t xml:space="preserve"> attempt</w:t>
      </w:r>
      <w:r w:rsidR="00A17106" w:rsidRPr="00B0389C">
        <w:rPr>
          <w:rFonts w:ascii="Times New Roman" w:hAnsi="Times New Roman" w:cs="Times New Roman"/>
        </w:rPr>
        <w:t>ed</w:t>
      </w:r>
      <w:r w:rsidRPr="00B0389C">
        <w:rPr>
          <w:rFonts w:ascii="Times New Roman" w:hAnsi="Times New Roman" w:cs="Times New Roman"/>
        </w:rPr>
        <w:t xml:space="preserve"> reforming the meaning and importance of technology in modern </w:t>
      </w:r>
      <w:r w:rsidR="00A17106" w:rsidRPr="00B0389C">
        <w:rPr>
          <w:rFonts w:ascii="Times New Roman" w:hAnsi="Times New Roman" w:cs="Times New Roman"/>
        </w:rPr>
        <w:t>society by thinking about the relations between machines and the good life</w:t>
      </w:r>
      <w:r w:rsidRPr="00B0389C">
        <w:rPr>
          <w:rFonts w:ascii="Times New Roman" w:hAnsi="Times New Roman" w:cs="Times New Roman"/>
        </w:rPr>
        <w:t xml:space="preserve">. </w:t>
      </w:r>
      <w:r w:rsidR="00A17106" w:rsidRPr="00B0389C">
        <w:rPr>
          <w:rFonts w:ascii="Times New Roman" w:hAnsi="Times New Roman" w:cs="Times New Roman"/>
        </w:rPr>
        <w:t>The</w:t>
      </w:r>
      <w:r w:rsidRPr="00B0389C">
        <w:rPr>
          <w:rFonts w:ascii="Times New Roman" w:hAnsi="Times New Roman" w:cs="Times New Roman"/>
        </w:rPr>
        <w:t xml:space="preserve"> example of running is </w:t>
      </w:r>
      <w:r w:rsidR="00A17106" w:rsidRPr="00B0389C">
        <w:rPr>
          <w:rFonts w:ascii="Times New Roman" w:hAnsi="Times New Roman" w:cs="Times New Roman"/>
        </w:rPr>
        <w:t xml:space="preserve">taken </w:t>
      </w:r>
      <w:r w:rsidRPr="00B0389C">
        <w:rPr>
          <w:rFonts w:ascii="Times New Roman" w:hAnsi="Times New Roman" w:cs="Times New Roman"/>
        </w:rPr>
        <w:t xml:space="preserve">directly from Borgmann, and it serves as an excuse to introduce two </w:t>
      </w:r>
      <w:r w:rsidRPr="00B0389C">
        <w:rPr>
          <w:rFonts w:ascii="Times New Roman" w:hAnsi="Times New Roman" w:cs="Times New Roman"/>
        </w:rPr>
        <w:lastRenderedPageBreak/>
        <w:t>key concepts in my understanding of</w:t>
      </w:r>
      <w:r w:rsidR="00BC5B42" w:rsidRPr="00B0389C">
        <w:rPr>
          <w:rFonts w:ascii="Times New Roman" w:hAnsi="Times New Roman" w:cs="Times New Roman"/>
        </w:rPr>
        <w:t xml:space="preserve"> gamification for the good life: focal practices and focal things.</w:t>
      </w:r>
    </w:p>
    <w:p w14:paraId="0360CB7E" w14:textId="692BE60C" w:rsidR="001040DC" w:rsidRPr="00B0389C" w:rsidRDefault="00A17106" w:rsidP="00A600AD">
      <w:pPr>
        <w:spacing w:line="480" w:lineRule="auto"/>
        <w:ind w:firstLine="720"/>
        <w:jc w:val="both"/>
        <w:rPr>
          <w:rFonts w:ascii="Times New Roman" w:hAnsi="Times New Roman" w:cs="Times New Roman"/>
        </w:rPr>
      </w:pPr>
      <w:r w:rsidRPr="00B0389C">
        <w:rPr>
          <w:rFonts w:ascii="Times New Roman" w:hAnsi="Times New Roman" w:cs="Times New Roman"/>
        </w:rPr>
        <w:t>A focal practice can be defined</w:t>
      </w:r>
      <w:r w:rsidR="002C6320" w:rsidRPr="00B0389C">
        <w:rPr>
          <w:rFonts w:ascii="Times New Roman" w:hAnsi="Times New Roman" w:cs="Times New Roman"/>
        </w:rPr>
        <w:t xml:space="preserve"> as an activity that requires skill, discipline, and practice, but that is also used to disclose the world. By this, Borgmann invokes those activities that explain the world from and for the user. To disclose the world is to experience it as a reflective being, demanding an engagement with others and with the world itself. </w:t>
      </w:r>
      <w:r w:rsidR="001040DC" w:rsidRPr="00B0389C">
        <w:rPr>
          <w:rFonts w:ascii="Times New Roman" w:hAnsi="Times New Roman" w:cs="Times New Roman"/>
        </w:rPr>
        <w:t>For Borgmann, running is a focal practice</w:t>
      </w:r>
      <w:r w:rsidR="002C6320" w:rsidRPr="00B0389C">
        <w:rPr>
          <w:rFonts w:ascii="Times New Roman" w:hAnsi="Times New Roman" w:cs="Times New Roman"/>
        </w:rPr>
        <w:t xml:space="preserve"> because</w:t>
      </w:r>
      <w:r w:rsidR="001040DC" w:rsidRPr="00B0389C">
        <w:rPr>
          <w:rFonts w:ascii="Times New Roman" w:hAnsi="Times New Roman" w:cs="Times New Roman"/>
        </w:rPr>
        <w:t xml:space="preserve"> the runner experiences a unified experience of the road, the environment, and his own body. To run is to experience the world through a</w:t>
      </w:r>
      <w:r w:rsidR="00F23139" w:rsidRPr="00B0389C">
        <w:rPr>
          <w:rFonts w:ascii="Times New Roman" w:hAnsi="Times New Roman" w:cs="Times New Roman"/>
        </w:rPr>
        <w:t>n embodied</w:t>
      </w:r>
      <w:r w:rsidR="001040DC" w:rsidRPr="00B0389C">
        <w:rPr>
          <w:rFonts w:ascii="Times New Roman" w:hAnsi="Times New Roman" w:cs="Times New Roman"/>
        </w:rPr>
        <w:t xml:space="preserve"> practice</w:t>
      </w:r>
      <w:r w:rsidR="00F23139" w:rsidRPr="00B0389C">
        <w:rPr>
          <w:rFonts w:ascii="Times New Roman" w:hAnsi="Times New Roman" w:cs="Times New Roman"/>
        </w:rPr>
        <w:t xml:space="preserve"> that</w:t>
      </w:r>
      <w:r w:rsidR="001040DC" w:rsidRPr="00B0389C">
        <w:rPr>
          <w:rFonts w:ascii="Times New Roman" w:hAnsi="Times New Roman" w:cs="Times New Roman"/>
        </w:rPr>
        <w:t xml:space="preserve"> can benefit from the aid and support of technology</w:t>
      </w:r>
      <w:r w:rsidR="00A57A86">
        <w:rPr>
          <w:rStyle w:val="EndnoteReference"/>
          <w:rFonts w:ascii="Times New Roman" w:hAnsi="Times New Roman" w:cs="Times New Roman"/>
        </w:rPr>
        <w:endnoteReference w:id="8"/>
      </w:r>
      <w:r w:rsidR="001040DC" w:rsidRPr="00B0389C">
        <w:rPr>
          <w:rFonts w:ascii="Times New Roman" w:hAnsi="Times New Roman" w:cs="Times New Roman"/>
        </w:rPr>
        <w:t xml:space="preserve">. The road, the landscape, the body, they all exist in a different way, and the runners’ capacity for experiencing and understanding </w:t>
      </w:r>
      <w:r w:rsidR="002C6320" w:rsidRPr="00B0389C">
        <w:rPr>
          <w:rFonts w:ascii="Times New Roman" w:hAnsi="Times New Roman" w:cs="Times New Roman"/>
        </w:rPr>
        <w:t>that enriches</w:t>
      </w:r>
      <w:r w:rsidR="001040DC" w:rsidRPr="00B0389C">
        <w:rPr>
          <w:rFonts w:ascii="Times New Roman" w:hAnsi="Times New Roman" w:cs="Times New Roman"/>
        </w:rPr>
        <w:t xml:space="preserve"> their lives.</w:t>
      </w:r>
    </w:p>
    <w:p w14:paraId="0C2E6F41" w14:textId="77777777" w:rsidR="000C1C3F"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t>Focal practices are an interpretation and actualization of Aristotle’s idea that the good life is the result of a constant exercise of virtues. The development of the good life requires a practice, an activity that allows us to exercise virtues. Only through practice we develop the good life</w:t>
      </w:r>
      <w:r w:rsidR="000C1C3F" w:rsidRPr="00B0389C">
        <w:rPr>
          <w:rFonts w:ascii="Times New Roman" w:hAnsi="Times New Roman" w:cs="Times New Roman"/>
        </w:rPr>
        <w:t xml:space="preserve"> – of course, practice coupled with reflection, with introspection, with the capacity to reflect and learn and develop our moral sense from those practices</w:t>
      </w:r>
      <w:r w:rsidRPr="00B0389C">
        <w:rPr>
          <w:rFonts w:ascii="Times New Roman" w:hAnsi="Times New Roman" w:cs="Times New Roman"/>
        </w:rPr>
        <w:t>.</w:t>
      </w:r>
      <w:r w:rsidR="000C1C3F" w:rsidRPr="00B0389C">
        <w:rPr>
          <w:rFonts w:ascii="Times New Roman" w:hAnsi="Times New Roman" w:cs="Times New Roman"/>
        </w:rPr>
        <w:t xml:space="preserve"> The development of habits is important, but not in itself, without the development of autonomous reflection.</w:t>
      </w:r>
      <w:r w:rsidR="002C6320" w:rsidRPr="00B0389C">
        <w:rPr>
          <w:rFonts w:ascii="Times New Roman" w:hAnsi="Times New Roman" w:cs="Times New Roman"/>
        </w:rPr>
        <w:t xml:space="preserve"> </w:t>
      </w:r>
    </w:p>
    <w:p w14:paraId="390D1B98" w14:textId="5F2136A6" w:rsidR="001040DC" w:rsidRPr="00B0389C" w:rsidRDefault="000C1C3F"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Many of our daily tasks, of our activities, </w:t>
      </w:r>
      <w:r w:rsidR="00F23139" w:rsidRPr="00B0389C">
        <w:rPr>
          <w:rFonts w:ascii="Times New Roman" w:hAnsi="Times New Roman" w:cs="Times New Roman"/>
        </w:rPr>
        <w:t xml:space="preserve">are mediated, cued, </w:t>
      </w:r>
      <w:r w:rsidR="001040DC" w:rsidRPr="00B0389C">
        <w:rPr>
          <w:rFonts w:ascii="Times New Roman" w:hAnsi="Times New Roman" w:cs="Times New Roman"/>
        </w:rPr>
        <w:t xml:space="preserve">explored and explained through the use of </w:t>
      </w:r>
      <w:r w:rsidRPr="00B0389C">
        <w:rPr>
          <w:rFonts w:ascii="Times New Roman" w:hAnsi="Times New Roman" w:cs="Times New Roman"/>
        </w:rPr>
        <w:t>technology</w:t>
      </w:r>
      <w:r w:rsidR="00B43092">
        <w:rPr>
          <w:rFonts w:ascii="Times New Roman" w:hAnsi="Times New Roman" w:cs="Times New Roman"/>
        </w:rPr>
        <w:t xml:space="preserve"> (McCarthy and Wright, 2004)</w:t>
      </w:r>
      <w:r w:rsidR="001040DC" w:rsidRPr="00B0389C">
        <w:rPr>
          <w:rFonts w:ascii="Times New Roman" w:hAnsi="Times New Roman" w:cs="Times New Roman"/>
        </w:rPr>
        <w:t xml:space="preserve">. Some </w:t>
      </w:r>
      <w:r w:rsidRPr="00B0389C">
        <w:rPr>
          <w:rFonts w:ascii="Times New Roman" w:hAnsi="Times New Roman" w:cs="Times New Roman"/>
        </w:rPr>
        <w:t xml:space="preserve">of these will </w:t>
      </w:r>
      <w:r w:rsidR="001040DC" w:rsidRPr="00B0389C">
        <w:rPr>
          <w:rFonts w:ascii="Times New Roman" w:hAnsi="Times New Roman" w:cs="Times New Roman"/>
        </w:rPr>
        <w:t xml:space="preserve">help us disclose the world, </w:t>
      </w:r>
      <w:r w:rsidRPr="00B0389C">
        <w:rPr>
          <w:rFonts w:ascii="Times New Roman" w:hAnsi="Times New Roman" w:cs="Times New Roman"/>
        </w:rPr>
        <w:t>becoming a part a focal practice</w:t>
      </w:r>
      <w:r w:rsidR="00151AD6">
        <w:rPr>
          <w:rStyle w:val="EndnoteReference"/>
          <w:rFonts w:ascii="Times New Roman" w:hAnsi="Times New Roman" w:cs="Times New Roman"/>
        </w:rPr>
        <w:endnoteReference w:id="9"/>
      </w:r>
      <w:r w:rsidR="001040DC" w:rsidRPr="00B0389C">
        <w:rPr>
          <w:rFonts w:ascii="Times New Roman" w:hAnsi="Times New Roman" w:cs="Times New Roman"/>
        </w:rPr>
        <w:t>. For B</w:t>
      </w:r>
      <w:r w:rsidRPr="00B0389C">
        <w:rPr>
          <w:rFonts w:ascii="Times New Roman" w:hAnsi="Times New Roman" w:cs="Times New Roman"/>
        </w:rPr>
        <w:t>orgmann, those are focal things:</w:t>
      </w:r>
      <w:r w:rsidR="001040DC" w:rsidRPr="00B0389C">
        <w:rPr>
          <w:rFonts w:ascii="Times New Roman" w:hAnsi="Times New Roman" w:cs="Times New Roman"/>
        </w:rPr>
        <w:t xml:space="preserve"> technologies that help facilitate focal practices. </w:t>
      </w:r>
      <w:r w:rsidRPr="00B0389C">
        <w:rPr>
          <w:rFonts w:ascii="Times New Roman" w:hAnsi="Times New Roman" w:cs="Times New Roman"/>
        </w:rPr>
        <w:t>These things do not interfere with the experience, they do not get in the way of the focal practice – they just facilitate it.</w:t>
      </w:r>
      <w:r w:rsidR="001040DC" w:rsidRPr="00B0389C">
        <w:rPr>
          <w:rFonts w:ascii="Times New Roman" w:hAnsi="Times New Roman" w:cs="Times New Roman"/>
        </w:rPr>
        <w:t xml:space="preserve"> </w:t>
      </w:r>
    </w:p>
    <w:p w14:paraId="0168C12A" w14:textId="782E0394" w:rsidR="000C1C3F" w:rsidRPr="00B0389C" w:rsidRDefault="000C1C3F" w:rsidP="00A600AD">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Any focal practice, then, can be supported by technology, as long as this technology reinforces the point of the practice, that is, the experience of the world through a network of contexts and people</w:t>
      </w:r>
      <w:r w:rsidR="00151AD6">
        <w:rPr>
          <w:rStyle w:val="EndnoteReference"/>
          <w:rFonts w:ascii="Times New Roman" w:hAnsi="Times New Roman" w:cs="Times New Roman"/>
        </w:rPr>
        <w:endnoteReference w:id="10"/>
      </w:r>
      <w:r w:rsidRPr="00B0389C">
        <w:rPr>
          <w:rFonts w:ascii="Times New Roman" w:hAnsi="Times New Roman" w:cs="Times New Roman"/>
        </w:rPr>
        <w:t xml:space="preserve">. Focal practices are the center of such a network, and technologies should never become that center – just a </w:t>
      </w:r>
      <w:r w:rsidR="0087518A" w:rsidRPr="00B0389C">
        <w:rPr>
          <w:rFonts w:ascii="Times New Roman" w:hAnsi="Times New Roman" w:cs="Times New Roman"/>
        </w:rPr>
        <w:t>node, an element in that network.</w:t>
      </w:r>
      <w:r w:rsidR="00563813" w:rsidRPr="00B0389C">
        <w:rPr>
          <w:rFonts w:ascii="Times New Roman" w:hAnsi="Times New Roman" w:cs="Times New Roman"/>
        </w:rPr>
        <w:t xml:space="preserve"> The point of running is not the shoes, or the clothes, or the road, but they all play a role in the practice.</w:t>
      </w:r>
    </w:p>
    <w:p w14:paraId="5BC9DC05" w14:textId="0F15DEED" w:rsidR="001040DC"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t>Borgmann, a technology skeptic,</w:t>
      </w:r>
      <w:r w:rsidR="000C1C3F" w:rsidRPr="00B0389C">
        <w:rPr>
          <w:rFonts w:ascii="Times New Roman" w:hAnsi="Times New Roman" w:cs="Times New Roman"/>
        </w:rPr>
        <w:t xml:space="preserve"> argued that</w:t>
      </w:r>
      <w:r w:rsidRPr="00B0389C">
        <w:rPr>
          <w:rFonts w:ascii="Times New Roman" w:hAnsi="Times New Roman" w:cs="Times New Roman"/>
        </w:rPr>
        <w:t xml:space="preserve"> most technology does not qualify to be a focal thing. </w:t>
      </w:r>
      <w:r w:rsidR="000C1C3F" w:rsidRPr="00B0389C">
        <w:rPr>
          <w:rFonts w:ascii="Times New Roman" w:hAnsi="Times New Roman" w:cs="Times New Roman"/>
        </w:rPr>
        <w:t>He proposed</w:t>
      </w:r>
      <w:r w:rsidRPr="00B0389C">
        <w:rPr>
          <w:rFonts w:ascii="Times New Roman" w:hAnsi="Times New Roman" w:cs="Times New Roman"/>
        </w:rPr>
        <w:t xml:space="preserve"> a difference between focal things and devices, the later being any technology that gets in the way </w:t>
      </w:r>
      <w:r w:rsidR="00856F70" w:rsidRPr="00B0389C">
        <w:rPr>
          <w:rFonts w:ascii="Times New Roman" w:hAnsi="Times New Roman" w:cs="Times New Roman"/>
        </w:rPr>
        <w:t>how</w:t>
      </w:r>
      <w:r w:rsidRPr="00B0389C">
        <w:rPr>
          <w:rFonts w:ascii="Times New Roman" w:hAnsi="Times New Roman" w:cs="Times New Roman"/>
        </w:rPr>
        <w:t xml:space="preserve"> focal practices develop relationships between people and environments. The </w:t>
      </w:r>
      <w:r w:rsidR="008C385D" w:rsidRPr="00B0389C">
        <w:rPr>
          <w:rFonts w:ascii="Times New Roman" w:hAnsi="Times New Roman" w:cs="Times New Roman"/>
        </w:rPr>
        <w:t>treadmills, or the Walkman, interfere</w:t>
      </w:r>
      <w:r w:rsidRPr="00B0389C">
        <w:rPr>
          <w:rFonts w:ascii="Times New Roman" w:hAnsi="Times New Roman" w:cs="Times New Roman"/>
        </w:rPr>
        <w:t xml:space="preserve"> with running as a focal practice – </w:t>
      </w:r>
      <w:r w:rsidR="00563813" w:rsidRPr="00B0389C">
        <w:rPr>
          <w:rFonts w:ascii="Times New Roman" w:hAnsi="Times New Roman" w:cs="Times New Roman"/>
        </w:rPr>
        <w:t xml:space="preserve">running is not </w:t>
      </w:r>
      <w:r w:rsidR="00563813" w:rsidRPr="00B0389C">
        <w:rPr>
          <w:rFonts w:ascii="Times New Roman" w:hAnsi="Times New Roman" w:cs="Times New Roman"/>
          <w:i/>
        </w:rPr>
        <w:t>running</w:t>
      </w:r>
      <w:r w:rsidR="00563813" w:rsidRPr="00B0389C">
        <w:rPr>
          <w:rFonts w:ascii="Times New Roman" w:hAnsi="Times New Roman" w:cs="Times New Roman"/>
        </w:rPr>
        <w:t xml:space="preserve"> anymore, is something we do while we listen to music, or while we are indoors</w:t>
      </w:r>
      <w:r w:rsidR="00151AD6">
        <w:rPr>
          <w:rStyle w:val="EndnoteReference"/>
          <w:rFonts w:ascii="Times New Roman" w:hAnsi="Times New Roman" w:cs="Times New Roman"/>
        </w:rPr>
        <w:endnoteReference w:id="11"/>
      </w:r>
      <w:r w:rsidRPr="00B0389C">
        <w:rPr>
          <w:rFonts w:ascii="Times New Roman" w:hAnsi="Times New Roman" w:cs="Times New Roman"/>
        </w:rPr>
        <w:t>.</w:t>
      </w:r>
      <w:r w:rsidR="00563813" w:rsidRPr="00B0389C">
        <w:rPr>
          <w:rFonts w:ascii="Times New Roman" w:hAnsi="Times New Roman" w:cs="Times New Roman"/>
        </w:rPr>
        <w:t xml:space="preserve"> Let’s remember that f</w:t>
      </w:r>
      <w:r w:rsidRPr="00B0389C">
        <w:rPr>
          <w:rFonts w:ascii="Times New Roman" w:hAnsi="Times New Roman" w:cs="Times New Roman"/>
        </w:rPr>
        <w:t>or Borgmann, focal things are centers of complicated networks of people and activities. Devices, on the other hand, are just machinery</w:t>
      </w:r>
      <w:r w:rsidR="00563813" w:rsidRPr="00B0389C">
        <w:rPr>
          <w:rFonts w:ascii="Times New Roman" w:hAnsi="Times New Roman" w:cs="Times New Roman"/>
        </w:rPr>
        <w:t>, simple</w:t>
      </w:r>
      <w:r w:rsidRPr="00B0389C">
        <w:rPr>
          <w:rFonts w:ascii="Times New Roman" w:hAnsi="Times New Roman" w:cs="Times New Roman"/>
        </w:rPr>
        <w:t xml:space="preserve"> objects</w:t>
      </w:r>
      <w:r w:rsidR="00563813" w:rsidRPr="00B0389C">
        <w:rPr>
          <w:rFonts w:ascii="Times New Roman" w:hAnsi="Times New Roman" w:cs="Times New Roman"/>
        </w:rPr>
        <w:t xml:space="preserve"> with a function, but without the capacity to actually disclose the world</w:t>
      </w:r>
      <w:r w:rsidR="00151AD6">
        <w:rPr>
          <w:rStyle w:val="EndnoteReference"/>
          <w:rFonts w:ascii="Times New Roman" w:hAnsi="Times New Roman" w:cs="Times New Roman"/>
        </w:rPr>
        <w:endnoteReference w:id="12"/>
      </w:r>
      <w:r w:rsidRPr="00B0389C">
        <w:rPr>
          <w:rFonts w:ascii="Times New Roman" w:hAnsi="Times New Roman" w:cs="Times New Roman"/>
        </w:rPr>
        <w:t>.</w:t>
      </w:r>
    </w:p>
    <w:p w14:paraId="329EF9B8" w14:textId="2DBD51D0" w:rsidR="001040DC"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t>Borgmann’s take on technology</w:t>
      </w:r>
      <w:r w:rsidR="008C385D" w:rsidRPr="00B0389C">
        <w:rPr>
          <w:rFonts w:ascii="Times New Roman" w:hAnsi="Times New Roman" w:cs="Times New Roman"/>
        </w:rPr>
        <w:t xml:space="preserve"> </w:t>
      </w:r>
      <w:r w:rsidRPr="00B0389C">
        <w:rPr>
          <w:rFonts w:ascii="Times New Roman" w:hAnsi="Times New Roman" w:cs="Times New Roman"/>
        </w:rPr>
        <w:t xml:space="preserve">falls short of providing a comprehensinve understanding of the effect and importance of these technologies in our life experiences. </w:t>
      </w:r>
      <w:r w:rsidR="00563813" w:rsidRPr="00B0389C">
        <w:rPr>
          <w:rFonts w:ascii="Times New Roman" w:hAnsi="Times New Roman" w:cs="Times New Roman"/>
        </w:rPr>
        <w:t>H</w:t>
      </w:r>
      <w:r w:rsidR="00AF4058" w:rsidRPr="00B0389C">
        <w:rPr>
          <w:rFonts w:ascii="Times New Roman" w:hAnsi="Times New Roman" w:cs="Times New Roman"/>
        </w:rPr>
        <w:t>is theory is skeptic of the virtues that technology can embody and the positive behaviors it can help promote.</w:t>
      </w:r>
      <w:r w:rsidR="00D15596" w:rsidRPr="00B0389C">
        <w:rPr>
          <w:rFonts w:ascii="Times New Roman" w:hAnsi="Times New Roman" w:cs="Times New Roman"/>
        </w:rPr>
        <w:t xml:space="preserve"> Technology</w:t>
      </w:r>
      <w:r w:rsidRPr="00B0389C">
        <w:rPr>
          <w:rFonts w:ascii="Times New Roman" w:hAnsi="Times New Roman" w:cs="Times New Roman"/>
        </w:rPr>
        <w:t xml:space="preserve"> can help </w:t>
      </w:r>
      <w:r w:rsidR="00D15596" w:rsidRPr="00B0389C">
        <w:rPr>
          <w:rFonts w:ascii="Times New Roman" w:hAnsi="Times New Roman" w:cs="Times New Roman"/>
        </w:rPr>
        <w:t>in the practice of</w:t>
      </w:r>
      <w:r w:rsidRPr="00B0389C">
        <w:rPr>
          <w:rFonts w:ascii="Times New Roman" w:hAnsi="Times New Roman" w:cs="Times New Roman"/>
        </w:rPr>
        <w:t xml:space="preserve"> the good life</w:t>
      </w:r>
      <w:r w:rsidR="00151AD6">
        <w:rPr>
          <w:rStyle w:val="EndnoteReference"/>
          <w:rFonts w:ascii="Times New Roman" w:hAnsi="Times New Roman" w:cs="Times New Roman"/>
        </w:rPr>
        <w:endnoteReference w:id="13"/>
      </w:r>
      <w:r w:rsidR="00D15596" w:rsidRPr="00B0389C">
        <w:rPr>
          <w:rFonts w:ascii="Times New Roman" w:hAnsi="Times New Roman" w:cs="Times New Roman"/>
        </w:rPr>
        <w:t xml:space="preserve">. </w:t>
      </w:r>
      <w:r w:rsidRPr="00B0389C">
        <w:rPr>
          <w:rFonts w:ascii="Times New Roman" w:hAnsi="Times New Roman" w:cs="Times New Roman"/>
        </w:rPr>
        <w:t>Machines have helped us develop better lives, structure society and construct better relations with the world</w:t>
      </w:r>
      <w:r w:rsidR="002730C1" w:rsidRPr="00B0389C">
        <w:rPr>
          <w:rFonts w:ascii="Times New Roman" w:hAnsi="Times New Roman" w:cs="Times New Roman"/>
        </w:rPr>
        <w:t xml:space="preserve">, and they cannot be ruled out </w:t>
      </w:r>
      <w:r w:rsidR="001633C9" w:rsidRPr="00B0389C">
        <w:rPr>
          <w:rFonts w:ascii="Times New Roman" w:hAnsi="Times New Roman" w:cs="Times New Roman"/>
        </w:rPr>
        <w:t xml:space="preserve">as important elements in the way we experience the world, also when </w:t>
      </w:r>
      <w:r w:rsidR="003C503D" w:rsidRPr="00B0389C">
        <w:rPr>
          <w:rFonts w:ascii="Times New Roman" w:hAnsi="Times New Roman" w:cs="Times New Roman"/>
        </w:rPr>
        <w:t>developing the good life.</w:t>
      </w:r>
    </w:p>
    <w:p w14:paraId="17DED732" w14:textId="04E9A4FE" w:rsidR="001040DC" w:rsidRPr="00B0389C" w:rsidRDefault="003C503D" w:rsidP="00B0389C">
      <w:pPr>
        <w:spacing w:line="480" w:lineRule="auto"/>
        <w:jc w:val="both"/>
        <w:rPr>
          <w:rFonts w:ascii="Times New Roman" w:hAnsi="Times New Roman" w:cs="Times New Roman"/>
        </w:rPr>
      </w:pPr>
      <w:r w:rsidRPr="00B0389C">
        <w:rPr>
          <w:rFonts w:ascii="Times New Roman" w:hAnsi="Times New Roman" w:cs="Times New Roman"/>
        </w:rPr>
        <w:t>W</w:t>
      </w:r>
      <w:r w:rsidR="001040DC" w:rsidRPr="00B0389C">
        <w:rPr>
          <w:rFonts w:ascii="Times New Roman" w:hAnsi="Times New Roman" w:cs="Times New Roman"/>
        </w:rPr>
        <w:t xml:space="preserve">e need a concept that </w:t>
      </w:r>
      <w:r w:rsidRPr="00B0389C">
        <w:rPr>
          <w:rFonts w:ascii="Times New Roman" w:hAnsi="Times New Roman" w:cs="Times New Roman"/>
        </w:rPr>
        <w:t>connects</w:t>
      </w:r>
      <w:r w:rsidR="001040DC" w:rsidRPr="00B0389C">
        <w:rPr>
          <w:rFonts w:ascii="Times New Roman" w:hAnsi="Times New Roman" w:cs="Times New Roman"/>
        </w:rPr>
        <w:t xml:space="preserve"> the </w:t>
      </w:r>
      <w:r w:rsidRPr="00B0389C">
        <w:rPr>
          <w:rFonts w:ascii="Times New Roman" w:hAnsi="Times New Roman" w:cs="Times New Roman"/>
        </w:rPr>
        <w:t>concepts</w:t>
      </w:r>
      <w:r w:rsidR="001040DC" w:rsidRPr="00B0389C">
        <w:rPr>
          <w:rFonts w:ascii="Times New Roman" w:hAnsi="Times New Roman" w:cs="Times New Roman"/>
        </w:rPr>
        <w:t xml:space="preserve"> of focal practices and focal devices with the </w:t>
      </w:r>
      <w:r w:rsidR="00C9172C" w:rsidRPr="00B0389C">
        <w:rPr>
          <w:rFonts w:ascii="Times New Roman" w:hAnsi="Times New Roman" w:cs="Times New Roman"/>
        </w:rPr>
        <w:t>ways in which technology can contribute to human betterment</w:t>
      </w:r>
      <w:r w:rsidR="001040DC" w:rsidRPr="00B0389C">
        <w:rPr>
          <w:rFonts w:ascii="Times New Roman" w:hAnsi="Times New Roman" w:cs="Times New Roman"/>
        </w:rPr>
        <w:t xml:space="preserve">. </w:t>
      </w:r>
      <w:r w:rsidR="00A51D69" w:rsidRPr="00B0389C">
        <w:rPr>
          <w:rFonts w:ascii="Times New Roman" w:hAnsi="Times New Roman" w:cs="Times New Roman"/>
        </w:rPr>
        <w:t>T</w:t>
      </w:r>
      <w:r w:rsidR="001040DC" w:rsidRPr="00B0389C">
        <w:rPr>
          <w:rFonts w:ascii="Times New Roman" w:hAnsi="Times New Roman" w:cs="Times New Roman"/>
        </w:rPr>
        <w:t>echnologies media</w:t>
      </w:r>
      <w:r w:rsidR="00A51D69" w:rsidRPr="00B0389C">
        <w:rPr>
          <w:rFonts w:ascii="Times New Roman" w:hAnsi="Times New Roman" w:cs="Times New Roman"/>
        </w:rPr>
        <w:t xml:space="preserve">te our experience of the world, but </w:t>
      </w:r>
      <w:r w:rsidR="001040DC" w:rsidRPr="00B0389C">
        <w:rPr>
          <w:rFonts w:ascii="Times New Roman" w:hAnsi="Times New Roman" w:cs="Times New Roman"/>
        </w:rPr>
        <w:t xml:space="preserve">we need to qualify that experience, to </w:t>
      </w:r>
      <w:r w:rsidR="001040DC" w:rsidRPr="00B0389C">
        <w:rPr>
          <w:rFonts w:ascii="Times New Roman" w:hAnsi="Times New Roman" w:cs="Times New Roman"/>
        </w:rPr>
        <w:lastRenderedPageBreak/>
        <w:t xml:space="preserve">understand how the </w:t>
      </w:r>
      <w:r w:rsidR="00C9172C" w:rsidRPr="00B0389C">
        <w:rPr>
          <w:rFonts w:ascii="Times New Roman" w:hAnsi="Times New Roman" w:cs="Times New Roman"/>
        </w:rPr>
        <w:t>technology-mediated experience of the world</w:t>
      </w:r>
      <w:r w:rsidR="001040DC" w:rsidRPr="00B0389C">
        <w:rPr>
          <w:rFonts w:ascii="Times New Roman" w:hAnsi="Times New Roman" w:cs="Times New Roman"/>
        </w:rPr>
        <w:t xml:space="preserve"> can affect our moral understanding of </w:t>
      </w:r>
      <w:r w:rsidR="00A51D69" w:rsidRPr="00B0389C">
        <w:rPr>
          <w:rFonts w:ascii="Times New Roman" w:hAnsi="Times New Roman" w:cs="Times New Roman"/>
        </w:rPr>
        <w:t>it</w:t>
      </w:r>
      <w:r w:rsidR="001040DC" w:rsidRPr="00B0389C">
        <w:rPr>
          <w:rFonts w:ascii="Times New Roman" w:hAnsi="Times New Roman" w:cs="Times New Roman"/>
        </w:rPr>
        <w:t xml:space="preserve">. </w:t>
      </w:r>
    </w:p>
    <w:p w14:paraId="1E810996" w14:textId="5667AD88" w:rsidR="001040DC" w:rsidRPr="00B0389C" w:rsidRDefault="00A51D69" w:rsidP="00A600AD">
      <w:pPr>
        <w:spacing w:line="480" w:lineRule="auto"/>
        <w:ind w:firstLine="720"/>
        <w:jc w:val="both"/>
        <w:rPr>
          <w:rFonts w:ascii="Times New Roman" w:hAnsi="Times New Roman" w:cs="Times New Roman"/>
        </w:rPr>
      </w:pPr>
      <w:r w:rsidRPr="00B0389C">
        <w:rPr>
          <w:rFonts w:ascii="Times New Roman" w:hAnsi="Times New Roman" w:cs="Times New Roman"/>
        </w:rPr>
        <w:t>The</w:t>
      </w:r>
      <w:r w:rsidR="001040DC" w:rsidRPr="00B0389C">
        <w:rPr>
          <w:rFonts w:ascii="Times New Roman" w:hAnsi="Times New Roman" w:cs="Times New Roman"/>
        </w:rPr>
        <w:t xml:space="preserve"> Dutch philosopher of technology Peter Paul Verbeek provides a theoretical alternative that expands </w:t>
      </w:r>
      <w:r w:rsidR="00C9172C" w:rsidRPr="00B0389C">
        <w:rPr>
          <w:rFonts w:ascii="Times New Roman" w:hAnsi="Times New Roman" w:cs="Times New Roman"/>
        </w:rPr>
        <w:t>Borgmann’s</w:t>
      </w:r>
      <w:r w:rsidR="001040DC" w:rsidRPr="00B0389C">
        <w:rPr>
          <w:rFonts w:ascii="Times New Roman" w:hAnsi="Times New Roman" w:cs="Times New Roman"/>
        </w:rPr>
        <w:t xml:space="preserve"> </w:t>
      </w:r>
      <w:r w:rsidR="00C9172C" w:rsidRPr="00B0389C">
        <w:rPr>
          <w:rFonts w:ascii="Times New Roman" w:hAnsi="Times New Roman" w:cs="Times New Roman"/>
        </w:rPr>
        <w:t>philosophy</w:t>
      </w:r>
      <w:r w:rsidR="001040DC" w:rsidRPr="00B0389C">
        <w:rPr>
          <w:rFonts w:ascii="Times New Roman" w:hAnsi="Times New Roman" w:cs="Times New Roman"/>
        </w:rPr>
        <w:t xml:space="preserve"> </w:t>
      </w:r>
      <w:r w:rsidRPr="00B0389C">
        <w:rPr>
          <w:rFonts w:ascii="Times New Roman" w:hAnsi="Times New Roman" w:cs="Times New Roman"/>
        </w:rPr>
        <w:t xml:space="preserve">in a more interesting direction. </w:t>
      </w:r>
      <w:r w:rsidR="001040DC" w:rsidRPr="00B0389C">
        <w:rPr>
          <w:rFonts w:ascii="Times New Roman" w:hAnsi="Times New Roman" w:cs="Times New Roman"/>
        </w:rPr>
        <w:t>Verbeek proposes a hermeneutic app</w:t>
      </w:r>
      <w:r w:rsidRPr="00B0389C">
        <w:rPr>
          <w:rFonts w:ascii="Times New Roman" w:hAnsi="Times New Roman" w:cs="Times New Roman"/>
        </w:rPr>
        <w:t>roach to technology</w:t>
      </w:r>
      <w:r w:rsidR="001040DC" w:rsidRPr="00B0389C">
        <w:rPr>
          <w:rFonts w:ascii="Times New Roman" w:hAnsi="Times New Roman" w:cs="Times New Roman"/>
        </w:rPr>
        <w:t xml:space="preserve"> </w:t>
      </w:r>
      <w:r w:rsidRPr="00B0389C">
        <w:rPr>
          <w:rFonts w:ascii="Times New Roman" w:hAnsi="Times New Roman" w:cs="Times New Roman"/>
        </w:rPr>
        <w:t>that explains</w:t>
      </w:r>
      <w:r w:rsidR="00C9172C" w:rsidRPr="00B0389C">
        <w:rPr>
          <w:rFonts w:ascii="Times New Roman" w:hAnsi="Times New Roman" w:cs="Times New Roman"/>
        </w:rPr>
        <w:t xml:space="preserve"> how </w:t>
      </w:r>
      <w:r w:rsidRPr="00B0389C">
        <w:rPr>
          <w:rFonts w:ascii="Times New Roman" w:hAnsi="Times New Roman" w:cs="Times New Roman"/>
        </w:rPr>
        <w:t>the world is experienced</w:t>
      </w:r>
      <w:r w:rsidR="00C9172C" w:rsidRPr="00B0389C">
        <w:rPr>
          <w:rFonts w:ascii="Times New Roman" w:hAnsi="Times New Roman" w:cs="Times New Roman"/>
        </w:rPr>
        <w:t xml:space="preserve"> through and together with</w:t>
      </w:r>
      <w:r w:rsidR="006A0251" w:rsidRPr="00B0389C">
        <w:rPr>
          <w:rFonts w:ascii="Times New Roman" w:hAnsi="Times New Roman" w:cs="Times New Roman"/>
        </w:rPr>
        <w:t xml:space="preserve"> technology</w:t>
      </w:r>
      <w:r w:rsidR="001040DC" w:rsidRPr="00B0389C">
        <w:rPr>
          <w:rFonts w:ascii="Times New Roman" w:hAnsi="Times New Roman" w:cs="Times New Roman"/>
        </w:rPr>
        <w:t xml:space="preserve">. </w:t>
      </w:r>
      <w:r w:rsidRPr="00B0389C">
        <w:rPr>
          <w:rFonts w:ascii="Times New Roman" w:hAnsi="Times New Roman" w:cs="Times New Roman"/>
        </w:rPr>
        <w:t>W</w:t>
      </w:r>
      <w:r w:rsidR="001040DC" w:rsidRPr="00B0389C">
        <w:rPr>
          <w:rFonts w:ascii="Times New Roman" w:hAnsi="Times New Roman" w:cs="Times New Roman"/>
        </w:rPr>
        <w:t>e cannot understand the experience of the world without the mediation of technology</w:t>
      </w:r>
      <w:r w:rsidR="004E3950">
        <w:rPr>
          <w:rStyle w:val="EndnoteReference"/>
          <w:rFonts w:ascii="Times New Roman" w:hAnsi="Times New Roman" w:cs="Times New Roman"/>
        </w:rPr>
        <w:endnoteReference w:id="14"/>
      </w:r>
      <w:r w:rsidR="006A0251" w:rsidRPr="00B0389C">
        <w:rPr>
          <w:rFonts w:ascii="Times New Roman" w:hAnsi="Times New Roman" w:cs="Times New Roman"/>
        </w:rPr>
        <w:t>. A</w:t>
      </w:r>
      <w:r w:rsidR="001040DC" w:rsidRPr="00B0389C">
        <w:rPr>
          <w:rFonts w:ascii="Times New Roman" w:hAnsi="Times New Roman" w:cs="Times New Roman"/>
        </w:rPr>
        <w:t>ny experience of the world is intimately connected with technology. In fact, there is no divide between the world and humans and technology, but a continuum of relations and experiences.</w:t>
      </w:r>
      <w:r w:rsidR="001E08A2" w:rsidRPr="00B0389C">
        <w:rPr>
          <w:rFonts w:ascii="Times New Roman" w:hAnsi="Times New Roman" w:cs="Times New Roman"/>
        </w:rPr>
        <w:t xml:space="preserve"> The world is experienced</w:t>
      </w:r>
      <w:r w:rsidR="00EE0D72" w:rsidRPr="00B0389C">
        <w:rPr>
          <w:rFonts w:ascii="Times New Roman" w:hAnsi="Times New Roman" w:cs="Times New Roman"/>
        </w:rPr>
        <w:t xml:space="preserve"> through technology, and the different modalities of that relation</w:t>
      </w:r>
      <w:r w:rsidR="00FE2D91" w:rsidRPr="00B0389C">
        <w:rPr>
          <w:rFonts w:ascii="Times New Roman" w:hAnsi="Times New Roman" w:cs="Times New Roman"/>
        </w:rPr>
        <w:t xml:space="preserve"> establish</w:t>
      </w:r>
      <w:r w:rsidR="00EE0D72" w:rsidRPr="00B0389C">
        <w:rPr>
          <w:rFonts w:ascii="Times New Roman" w:hAnsi="Times New Roman" w:cs="Times New Roman"/>
        </w:rPr>
        <w:t xml:space="preserve"> </w:t>
      </w:r>
      <w:r w:rsidR="00FE2D91" w:rsidRPr="00B0389C">
        <w:rPr>
          <w:rFonts w:ascii="Times New Roman" w:hAnsi="Times New Roman" w:cs="Times New Roman"/>
        </w:rPr>
        <w:t>modes of experience</w:t>
      </w:r>
      <w:r w:rsidR="00EE0D72" w:rsidRPr="00B0389C">
        <w:rPr>
          <w:rFonts w:ascii="Times New Roman" w:hAnsi="Times New Roman" w:cs="Times New Roman"/>
        </w:rPr>
        <w:t xml:space="preserve"> and the different importance that technologies can have in our moral lives.</w:t>
      </w:r>
    </w:p>
    <w:p w14:paraId="57597FA1" w14:textId="60FF7079" w:rsidR="001040DC" w:rsidRPr="00B0389C" w:rsidRDefault="00110792" w:rsidP="00A600AD">
      <w:pPr>
        <w:spacing w:line="480" w:lineRule="auto"/>
        <w:ind w:firstLine="720"/>
        <w:jc w:val="both"/>
        <w:rPr>
          <w:rFonts w:ascii="Times New Roman" w:hAnsi="Times New Roman" w:cs="Times New Roman"/>
        </w:rPr>
      </w:pPr>
      <w:r w:rsidRPr="00B0389C">
        <w:rPr>
          <w:rFonts w:ascii="Times New Roman" w:hAnsi="Times New Roman" w:cs="Times New Roman"/>
        </w:rPr>
        <w:t>T</w:t>
      </w:r>
      <w:r w:rsidR="001040DC" w:rsidRPr="00B0389C">
        <w:rPr>
          <w:rFonts w:ascii="Times New Roman" w:hAnsi="Times New Roman" w:cs="Times New Roman"/>
        </w:rPr>
        <w:t>echnologies embody moral values</w:t>
      </w:r>
      <w:r w:rsidR="00FE2D91" w:rsidRPr="00B0389C">
        <w:rPr>
          <w:rFonts w:ascii="Times New Roman" w:hAnsi="Times New Roman" w:cs="Times New Roman"/>
        </w:rPr>
        <w:t>,</w:t>
      </w:r>
      <w:r w:rsidR="001040DC" w:rsidRPr="00B0389C">
        <w:rPr>
          <w:rFonts w:ascii="Times New Roman" w:hAnsi="Times New Roman" w:cs="Times New Roman"/>
        </w:rPr>
        <w:t xml:space="preserve"> but also enhance the practice of morality</w:t>
      </w:r>
      <w:r w:rsidR="00FE2D91" w:rsidRPr="00B0389C">
        <w:rPr>
          <w:rFonts w:ascii="Times New Roman" w:hAnsi="Times New Roman" w:cs="Times New Roman"/>
        </w:rPr>
        <w:t xml:space="preserve"> – in Verbeek’s terms, they mediate morality</w:t>
      </w:r>
      <w:r w:rsidR="001040DC" w:rsidRPr="00B0389C">
        <w:rPr>
          <w:rFonts w:ascii="Times New Roman" w:hAnsi="Times New Roman" w:cs="Times New Roman"/>
        </w:rPr>
        <w:t xml:space="preserve">. </w:t>
      </w:r>
      <w:r w:rsidR="00FE2D91" w:rsidRPr="00B0389C">
        <w:rPr>
          <w:rFonts w:ascii="Times New Roman" w:hAnsi="Times New Roman" w:cs="Times New Roman"/>
        </w:rPr>
        <w:t>A</w:t>
      </w:r>
      <w:r w:rsidR="001040DC" w:rsidRPr="00B0389C">
        <w:rPr>
          <w:rFonts w:ascii="Times New Roman" w:hAnsi="Times New Roman" w:cs="Times New Roman"/>
        </w:rPr>
        <w:t xml:space="preserve"> classic example </w:t>
      </w:r>
      <w:r w:rsidRPr="00B0389C">
        <w:rPr>
          <w:rFonts w:ascii="Times New Roman" w:hAnsi="Times New Roman" w:cs="Times New Roman"/>
        </w:rPr>
        <w:t>is</w:t>
      </w:r>
      <w:r w:rsidR="001040DC" w:rsidRPr="00B0389C">
        <w:rPr>
          <w:rFonts w:ascii="Times New Roman" w:hAnsi="Times New Roman" w:cs="Times New Roman"/>
        </w:rPr>
        <w:t xml:space="preserve"> speed bumps</w:t>
      </w:r>
      <w:r w:rsidR="00FE2D91" w:rsidRPr="00B0389C">
        <w:rPr>
          <w:rFonts w:ascii="Times New Roman" w:hAnsi="Times New Roman" w:cs="Times New Roman"/>
        </w:rPr>
        <w:t>:</w:t>
      </w:r>
      <w:r w:rsidRPr="00B0389C">
        <w:rPr>
          <w:rFonts w:ascii="Times New Roman" w:hAnsi="Times New Roman" w:cs="Times New Roman"/>
        </w:rPr>
        <w:t xml:space="preserve"> the</w:t>
      </w:r>
      <w:r w:rsidR="00FE2D91" w:rsidRPr="00B0389C">
        <w:rPr>
          <w:rFonts w:ascii="Times New Roman" w:hAnsi="Times New Roman" w:cs="Times New Roman"/>
        </w:rPr>
        <w:t>se</w:t>
      </w:r>
      <w:r w:rsidRPr="00B0389C">
        <w:rPr>
          <w:rFonts w:ascii="Times New Roman" w:hAnsi="Times New Roman" w:cs="Times New Roman"/>
        </w:rPr>
        <w:t xml:space="preserve"> devices </w:t>
      </w:r>
      <w:r w:rsidR="001040DC" w:rsidRPr="00B0389C">
        <w:rPr>
          <w:rFonts w:ascii="Times New Roman" w:hAnsi="Times New Roman" w:cs="Times New Roman"/>
        </w:rPr>
        <w:t>mediate our relationship with the world with a moral message</w:t>
      </w:r>
      <w:r w:rsidR="00FE2D91" w:rsidRPr="00B0389C">
        <w:rPr>
          <w:rFonts w:ascii="Times New Roman" w:hAnsi="Times New Roman" w:cs="Times New Roman"/>
        </w:rPr>
        <w:t>, forcing us to lower our vehicle’s speed when</w:t>
      </w:r>
      <w:r w:rsidR="00D06CBD" w:rsidRPr="00B0389C">
        <w:rPr>
          <w:rFonts w:ascii="Times New Roman" w:hAnsi="Times New Roman" w:cs="Times New Roman"/>
        </w:rPr>
        <w:t xml:space="preserve"> the traffic conditions require it</w:t>
      </w:r>
      <w:r w:rsidR="001040DC" w:rsidRPr="00B0389C">
        <w:rPr>
          <w:rFonts w:ascii="Times New Roman" w:hAnsi="Times New Roman" w:cs="Times New Roman"/>
        </w:rPr>
        <w:t xml:space="preserve">. This is not to say that </w:t>
      </w:r>
      <w:r w:rsidR="00D06CBD" w:rsidRPr="00B0389C">
        <w:rPr>
          <w:rFonts w:ascii="Times New Roman" w:hAnsi="Times New Roman" w:cs="Times New Roman"/>
        </w:rPr>
        <w:t xml:space="preserve">speed bumps </w:t>
      </w:r>
      <w:r w:rsidR="001040DC" w:rsidRPr="00B0389C">
        <w:rPr>
          <w:rFonts w:ascii="Times New Roman" w:hAnsi="Times New Roman" w:cs="Times New Roman"/>
        </w:rPr>
        <w:t xml:space="preserve">foster a moral practice, but as devices, they are encoded with values and moral meanings. </w:t>
      </w:r>
    </w:p>
    <w:p w14:paraId="1F822FE9" w14:textId="0D1DA032" w:rsidR="001040DC"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t>Technol</w:t>
      </w:r>
      <w:r w:rsidR="00D06CBD" w:rsidRPr="00B0389C">
        <w:rPr>
          <w:rFonts w:ascii="Times New Roman" w:hAnsi="Times New Roman" w:cs="Times New Roman"/>
        </w:rPr>
        <w:t>ogy, then, can mediate morality;</w:t>
      </w:r>
      <w:r w:rsidRPr="00B0389C">
        <w:rPr>
          <w:rFonts w:ascii="Times New Roman" w:hAnsi="Times New Roman" w:cs="Times New Roman"/>
        </w:rPr>
        <w:t xml:space="preserve"> </w:t>
      </w:r>
      <w:r w:rsidR="00D06CBD" w:rsidRPr="00B0389C">
        <w:rPr>
          <w:rFonts w:ascii="Times New Roman" w:hAnsi="Times New Roman" w:cs="Times New Roman"/>
        </w:rPr>
        <w:t>it</w:t>
      </w:r>
      <w:r w:rsidRPr="00B0389C">
        <w:rPr>
          <w:rFonts w:ascii="Times New Roman" w:hAnsi="Times New Roman" w:cs="Times New Roman"/>
        </w:rPr>
        <w:t xml:space="preserve"> can have embedded ethical values that affect the way we experience the world through them</w:t>
      </w:r>
      <w:r w:rsidR="00FC3B66">
        <w:rPr>
          <w:rStyle w:val="EndnoteReference"/>
          <w:rFonts w:ascii="Times New Roman" w:hAnsi="Times New Roman" w:cs="Times New Roman"/>
        </w:rPr>
        <w:endnoteReference w:id="15"/>
      </w:r>
      <w:r w:rsidRPr="00B0389C">
        <w:rPr>
          <w:rFonts w:ascii="Times New Roman" w:hAnsi="Times New Roman" w:cs="Times New Roman"/>
        </w:rPr>
        <w:t>. This</w:t>
      </w:r>
      <w:r w:rsidR="00D06CBD" w:rsidRPr="00B0389C">
        <w:rPr>
          <w:rFonts w:ascii="Times New Roman" w:hAnsi="Times New Roman" w:cs="Times New Roman"/>
        </w:rPr>
        <w:t xml:space="preserve"> assertion</w:t>
      </w:r>
      <w:r w:rsidRPr="00B0389C">
        <w:rPr>
          <w:rFonts w:ascii="Times New Roman" w:hAnsi="Times New Roman" w:cs="Times New Roman"/>
        </w:rPr>
        <w:t xml:space="preserve"> is of particular importance for </w:t>
      </w:r>
      <w:r w:rsidR="00D06CBD" w:rsidRPr="00B0389C">
        <w:rPr>
          <w:rFonts w:ascii="Times New Roman" w:hAnsi="Times New Roman" w:cs="Times New Roman"/>
        </w:rPr>
        <w:t>the idea of</w:t>
      </w:r>
      <w:r w:rsidRPr="00B0389C">
        <w:rPr>
          <w:rFonts w:ascii="Times New Roman" w:hAnsi="Times New Roman" w:cs="Times New Roman"/>
        </w:rPr>
        <w:t xml:space="preserve"> </w:t>
      </w:r>
      <w:r w:rsidRPr="00B0389C">
        <w:rPr>
          <w:rFonts w:ascii="Times New Roman" w:hAnsi="Times New Roman" w:cs="Times New Roman"/>
          <w:i/>
        </w:rPr>
        <w:t>playing</w:t>
      </w:r>
      <w:r w:rsidRPr="00B0389C">
        <w:rPr>
          <w:rFonts w:ascii="Times New Roman" w:hAnsi="Times New Roman" w:cs="Times New Roman"/>
        </w:rPr>
        <w:t xml:space="preserve"> the good life, since it </w:t>
      </w:r>
      <w:r w:rsidR="00D06CBD" w:rsidRPr="00B0389C">
        <w:rPr>
          <w:rFonts w:ascii="Times New Roman" w:hAnsi="Times New Roman" w:cs="Times New Roman"/>
        </w:rPr>
        <w:t>implies</w:t>
      </w:r>
      <w:r w:rsidRPr="00B0389C">
        <w:rPr>
          <w:rFonts w:ascii="Times New Roman" w:hAnsi="Times New Roman" w:cs="Times New Roman"/>
        </w:rPr>
        <w:t xml:space="preserve"> that technology can be </w:t>
      </w:r>
      <w:r w:rsidRPr="00B0389C">
        <w:rPr>
          <w:rFonts w:ascii="Times New Roman" w:hAnsi="Times New Roman" w:cs="Times New Roman"/>
          <w:i/>
        </w:rPr>
        <w:t>designed</w:t>
      </w:r>
      <w:r w:rsidRPr="00B0389C">
        <w:rPr>
          <w:rFonts w:ascii="Times New Roman" w:hAnsi="Times New Roman" w:cs="Times New Roman"/>
        </w:rPr>
        <w:t xml:space="preserve"> </w:t>
      </w:r>
      <w:r w:rsidR="00D06CBD" w:rsidRPr="00B0389C">
        <w:rPr>
          <w:rFonts w:ascii="Times New Roman" w:hAnsi="Times New Roman" w:cs="Times New Roman"/>
        </w:rPr>
        <w:t>so</w:t>
      </w:r>
      <w:r w:rsidRPr="00B0389C">
        <w:rPr>
          <w:rFonts w:ascii="Times New Roman" w:hAnsi="Times New Roman" w:cs="Times New Roman"/>
        </w:rPr>
        <w:t xml:space="preserve"> moral values are transmitted to a </w:t>
      </w:r>
      <w:r w:rsidR="00D06CBD" w:rsidRPr="00B0389C">
        <w:rPr>
          <w:rFonts w:ascii="Times New Roman" w:hAnsi="Times New Roman" w:cs="Times New Roman"/>
        </w:rPr>
        <w:t>practice</w:t>
      </w:r>
      <w:r w:rsidRPr="00B0389C">
        <w:rPr>
          <w:rFonts w:ascii="Times New Roman" w:hAnsi="Times New Roman" w:cs="Times New Roman"/>
        </w:rPr>
        <w:t xml:space="preserve">. </w:t>
      </w:r>
      <w:r w:rsidR="00110792" w:rsidRPr="00B0389C">
        <w:rPr>
          <w:rFonts w:ascii="Times New Roman" w:hAnsi="Times New Roman" w:cs="Times New Roman"/>
        </w:rPr>
        <w:t>I</w:t>
      </w:r>
      <w:r w:rsidRPr="00B0389C">
        <w:rPr>
          <w:rFonts w:ascii="Times New Roman" w:hAnsi="Times New Roman" w:cs="Times New Roman"/>
        </w:rPr>
        <w:t xml:space="preserve">f technology is designed with ethical affordances, and the behaviors it fosters are ethical, then we could </w:t>
      </w:r>
      <w:r w:rsidR="00110792" w:rsidRPr="00B0389C">
        <w:rPr>
          <w:rFonts w:ascii="Times New Roman" w:hAnsi="Times New Roman" w:cs="Times New Roman"/>
        </w:rPr>
        <w:t>design</w:t>
      </w:r>
      <w:r w:rsidRPr="00B0389C">
        <w:rPr>
          <w:rFonts w:ascii="Times New Roman" w:hAnsi="Times New Roman" w:cs="Times New Roman"/>
        </w:rPr>
        <w:t xml:space="preserve"> technologies </w:t>
      </w:r>
      <w:r w:rsidR="00110792" w:rsidRPr="00B0389C">
        <w:rPr>
          <w:rFonts w:ascii="Times New Roman" w:hAnsi="Times New Roman" w:cs="Times New Roman"/>
        </w:rPr>
        <w:t>for the betterment of our lives</w:t>
      </w:r>
      <w:r w:rsidRPr="00B0389C">
        <w:rPr>
          <w:rFonts w:ascii="Times New Roman" w:hAnsi="Times New Roman" w:cs="Times New Roman"/>
        </w:rPr>
        <w:t xml:space="preserve"> through the </w:t>
      </w:r>
      <w:r w:rsidR="00D06CBD" w:rsidRPr="00B0389C">
        <w:rPr>
          <w:rFonts w:ascii="Times New Roman" w:hAnsi="Times New Roman" w:cs="Times New Roman"/>
        </w:rPr>
        <w:t>encouragement of virtuous activities</w:t>
      </w:r>
      <w:r w:rsidRPr="00B0389C">
        <w:rPr>
          <w:rFonts w:ascii="Times New Roman" w:hAnsi="Times New Roman" w:cs="Times New Roman"/>
        </w:rPr>
        <w:t>.</w:t>
      </w:r>
    </w:p>
    <w:p w14:paraId="7C872CB5" w14:textId="6253B10C" w:rsidR="001040DC" w:rsidRPr="00B0389C" w:rsidRDefault="001040DC" w:rsidP="00A600AD">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However, </w:t>
      </w:r>
      <w:r w:rsidR="00D06CBD" w:rsidRPr="00B0389C">
        <w:rPr>
          <w:rFonts w:ascii="Times New Roman" w:hAnsi="Times New Roman" w:cs="Times New Roman"/>
        </w:rPr>
        <w:t>the fact that</w:t>
      </w:r>
      <w:r w:rsidRPr="00B0389C">
        <w:rPr>
          <w:rFonts w:ascii="Times New Roman" w:hAnsi="Times New Roman" w:cs="Times New Roman"/>
        </w:rPr>
        <w:t xml:space="preserve"> technologies mediate morality </w:t>
      </w:r>
      <w:r w:rsidR="00D06CBD" w:rsidRPr="00B0389C">
        <w:rPr>
          <w:rFonts w:ascii="Times New Roman" w:hAnsi="Times New Roman" w:cs="Times New Roman"/>
        </w:rPr>
        <w:t>does not</w:t>
      </w:r>
      <w:r w:rsidRPr="00B0389C">
        <w:rPr>
          <w:rFonts w:ascii="Times New Roman" w:hAnsi="Times New Roman" w:cs="Times New Roman"/>
        </w:rPr>
        <w:t xml:space="preserve"> imply that we become more virtuous beings</w:t>
      </w:r>
      <w:r w:rsidR="00D06CBD" w:rsidRPr="00B0389C">
        <w:rPr>
          <w:rFonts w:ascii="Times New Roman" w:hAnsi="Times New Roman" w:cs="Times New Roman"/>
        </w:rPr>
        <w:t xml:space="preserve"> by means of using them</w:t>
      </w:r>
      <w:r w:rsidRPr="00B0389C">
        <w:rPr>
          <w:rFonts w:ascii="Times New Roman" w:hAnsi="Times New Roman" w:cs="Times New Roman"/>
        </w:rPr>
        <w:t xml:space="preserve">. Technologies </w:t>
      </w:r>
      <w:r w:rsidRPr="00B0389C">
        <w:rPr>
          <w:rFonts w:ascii="Times New Roman" w:hAnsi="Times New Roman" w:cs="Times New Roman"/>
          <w:i/>
        </w:rPr>
        <w:t>mediate</w:t>
      </w:r>
      <w:r w:rsidRPr="00B0389C">
        <w:rPr>
          <w:rFonts w:ascii="Times New Roman" w:hAnsi="Times New Roman" w:cs="Times New Roman"/>
        </w:rPr>
        <w:t xml:space="preserve"> morality, but we </w:t>
      </w:r>
      <w:r w:rsidRPr="00B0389C">
        <w:rPr>
          <w:rFonts w:ascii="Times New Roman" w:hAnsi="Times New Roman" w:cs="Times New Roman"/>
          <w:i/>
        </w:rPr>
        <w:t>practice</w:t>
      </w:r>
      <w:r w:rsidRPr="00B0389C">
        <w:rPr>
          <w:rFonts w:ascii="Times New Roman" w:hAnsi="Times New Roman" w:cs="Times New Roman"/>
        </w:rPr>
        <w:t xml:space="preserve"> morality, and we only do so if the activities we engage in are perceived to increase our autonomy.</w:t>
      </w:r>
      <w:r w:rsidR="00D06CBD" w:rsidRPr="00B0389C">
        <w:rPr>
          <w:rFonts w:ascii="Times New Roman" w:hAnsi="Times New Roman" w:cs="Times New Roman"/>
        </w:rPr>
        <w:t xml:space="preserve"> As I mentioned earlier, increased sense of autonomy is a sign of a good life according to positive psychology.</w:t>
      </w:r>
      <w:r w:rsidRPr="00B0389C">
        <w:rPr>
          <w:rFonts w:ascii="Times New Roman" w:hAnsi="Times New Roman" w:cs="Times New Roman"/>
        </w:rPr>
        <w:t xml:space="preserve"> </w:t>
      </w:r>
      <w:r w:rsidR="00D06CBD" w:rsidRPr="00B0389C">
        <w:rPr>
          <w:rFonts w:ascii="Times New Roman" w:hAnsi="Times New Roman" w:cs="Times New Roman"/>
        </w:rPr>
        <w:t>W</w:t>
      </w:r>
      <w:r w:rsidRPr="00B0389C">
        <w:rPr>
          <w:rFonts w:ascii="Times New Roman" w:hAnsi="Times New Roman" w:cs="Times New Roman"/>
        </w:rPr>
        <w:t xml:space="preserve">e need to think about </w:t>
      </w:r>
      <w:r w:rsidR="00D06CBD" w:rsidRPr="00B0389C">
        <w:rPr>
          <w:rFonts w:ascii="Times New Roman" w:hAnsi="Times New Roman" w:cs="Times New Roman"/>
        </w:rPr>
        <w:t>how</w:t>
      </w:r>
      <w:r w:rsidRPr="00B0389C">
        <w:rPr>
          <w:rFonts w:ascii="Times New Roman" w:hAnsi="Times New Roman" w:cs="Times New Roman"/>
        </w:rPr>
        <w:t xml:space="preserve"> technologies can be designed to </w:t>
      </w:r>
      <w:r w:rsidRPr="00B0389C">
        <w:rPr>
          <w:rFonts w:ascii="Times New Roman" w:hAnsi="Times New Roman" w:cs="Times New Roman"/>
          <w:i/>
        </w:rPr>
        <w:t>mediate morality</w:t>
      </w:r>
      <w:r w:rsidR="00110792" w:rsidRPr="00B0389C">
        <w:rPr>
          <w:rFonts w:ascii="Times New Roman" w:hAnsi="Times New Roman" w:cs="Times New Roman"/>
        </w:rPr>
        <w:t>, while fostering a</w:t>
      </w:r>
      <w:r w:rsidRPr="00B0389C">
        <w:rPr>
          <w:rFonts w:ascii="Times New Roman" w:hAnsi="Times New Roman" w:cs="Times New Roman"/>
        </w:rPr>
        <w:t xml:space="preserve"> </w:t>
      </w:r>
      <w:r w:rsidR="00110792" w:rsidRPr="00B0389C">
        <w:rPr>
          <w:rFonts w:ascii="Times New Roman" w:hAnsi="Times New Roman" w:cs="Times New Roman"/>
        </w:rPr>
        <w:t>practice of</w:t>
      </w:r>
      <w:r w:rsidRPr="00B0389C">
        <w:rPr>
          <w:rFonts w:ascii="Times New Roman" w:hAnsi="Times New Roman" w:cs="Times New Roman"/>
        </w:rPr>
        <w:t xml:space="preserve"> life th</w:t>
      </w:r>
      <w:r w:rsidR="00FD6DAF" w:rsidRPr="00B0389C">
        <w:rPr>
          <w:rFonts w:ascii="Times New Roman" w:hAnsi="Times New Roman" w:cs="Times New Roman"/>
        </w:rPr>
        <w:t>at increases our sense of autonomy</w:t>
      </w:r>
      <w:r w:rsidRPr="00B0389C">
        <w:rPr>
          <w:rFonts w:ascii="Times New Roman" w:hAnsi="Times New Roman" w:cs="Times New Roman"/>
        </w:rPr>
        <w:t>.</w:t>
      </w:r>
      <w:r w:rsidR="00D06CBD" w:rsidRPr="00B0389C">
        <w:rPr>
          <w:rFonts w:ascii="Times New Roman" w:hAnsi="Times New Roman" w:cs="Times New Roman"/>
        </w:rPr>
        <w:t xml:space="preserve"> </w:t>
      </w:r>
      <w:r w:rsidRPr="00B0389C">
        <w:rPr>
          <w:rFonts w:ascii="Times New Roman" w:hAnsi="Times New Roman" w:cs="Times New Roman"/>
        </w:rPr>
        <w:t xml:space="preserve">In this sense, technologies can become focal things that </w:t>
      </w:r>
      <w:r w:rsidR="00913A19" w:rsidRPr="00B0389C">
        <w:rPr>
          <w:rFonts w:ascii="Times New Roman" w:hAnsi="Times New Roman" w:cs="Times New Roman"/>
        </w:rPr>
        <w:t xml:space="preserve">help </w:t>
      </w:r>
      <w:r w:rsidRPr="00B0389C">
        <w:rPr>
          <w:rFonts w:ascii="Times New Roman" w:hAnsi="Times New Roman" w:cs="Times New Roman"/>
        </w:rPr>
        <w:t>develop focal practices</w:t>
      </w:r>
      <w:r w:rsidR="00913A19" w:rsidRPr="00B0389C">
        <w:rPr>
          <w:rFonts w:ascii="Times New Roman" w:hAnsi="Times New Roman" w:cs="Times New Roman"/>
        </w:rPr>
        <w:t xml:space="preserve">. For </w:t>
      </w:r>
      <w:r w:rsidRPr="00B0389C">
        <w:rPr>
          <w:rFonts w:ascii="Times New Roman" w:hAnsi="Times New Roman" w:cs="Times New Roman"/>
        </w:rPr>
        <w:t>that</w:t>
      </w:r>
      <w:r w:rsidR="00913A19" w:rsidRPr="00B0389C">
        <w:rPr>
          <w:rFonts w:ascii="Times New Roman" w:hAnsi="Times New Roman" w:cs="Times New Roman"/>
        </w:rPr>
        <w:t>,</w:t>
      </w:r>
      <w:r w:rsidRPr="00B0389C">
        <w:rPr>
          <w:rFonts w:ascii="Times New Roman" w:hAnsi="Times New Roman" w:cs="Times New Roman"/>
        </w:rPr>
        <w:t xml:space="preserve"> </w:t>
      </w:r>
      <w:r w:rsidR="00D06CBD" w:rsidRPr="00B0389C">
        <w:rPr>
          <w:rFonts w:ascii="Times New Roman" w:hAnsi="Times New Roman" w:cs="Times New Roman"/>
        </w:rPr>
        <w:t>gamification</w:t>
      </w:r>
      <w:r w:rsidRPr="00B0389C">
        <w:rPr>
          <w:rFonts w:ascii="Times New Roman" w:hAnsi="Times New Roman" w:cs="Times New Roman"/>
        </w:rPr>
        <w:t xml:space="preserve"> </w:t>
      </w:r>
      <w:r w:rsidR="00D06CBD" w:rsidRPr="00B0389C">
        <w:rPr>
          <w:rFonts w:ascii="Times New Roman" w:hAnsi="Times New Roman" w:cs="Times New Roman"/>
        </w:rPr>
        <w:t>focused on</w:t>
      </w:r>
      <w:r w:rsidRPr="00B0389C">
        <w:rPr>
          <w:rFonts w:ascii="Times New Roman" w:hAnsi="Times New Roman" w:cs="Times New Roman"/>
        </w:rPr>
        <w:t xml:space="preserve"> the virtues of games, often praised for their capacity to engage users and make them learn behaviors and patterns. </w:t>
      </w:r>
    </w:p>
    <w:p w14:paraId="42128E5B" w14:textId="44F6E6B1" w:rsidR="00913A19" w:rsidRPr="00B0389C" w:rsidRDefault="00D06CBD" w:rsidP="00A600AD">
      <w:pPr>
        <w:spacing w:line="480" w:lineRule="auto"/>
        <w:ind w:firstLine="720"/>
        <w:jc w:val="both"/>
        <w:rPr>
          <w:rFonts w:ascii="Times New Roman" w:hAnsi="Times New Roman" w:cs="Times New Roman"/>
        </w:rPr>
      </w:pPr>
      <w:r w:rsidRPr="00B0389C">
        <w:rPr>
          <w:rFonts w:ascii="Times New Roman" w:hAnsi="Times New Roman" w:cs="Times New Roman"/>
        </w:rPr>
        <w:t>Let me</w:t>
      </w:r>
      <w:r w:rsidR="00913A19" w:rsidRPr="00B0389C">
        <w:rPr>
          <w:rFonts w:ascii="Times New Roman" w:hAnsi="Times New Roman" w:cs="Times New Roman"/>
        </w:rPr>
        <w:t xml:space="preserve"> foreshadow my argument: the focal practice that </w:t>
      </w:r>
      <w:r w:rsidR="00DF3636" w:rsidRPr="00B0389C">
        <w:rPr>
          <w:rFonts w:ascii="Times New Roman" w:hAnsi="Times New Roman" w:cs="Times New Roman"/>
        </w:rPr>
        <w:t>gamification</w:t>
      </w:r>
      <w:r w:rsidR="00913A19" w:rsidRPr="00B0389C">
        <w:rPr>
          <w:rFonts w:ascii="Times New Roman" w:hAnsi="Times New Roman" w:cs="Times New Roman"/>
        </w:rPr>
        <w:t xml:space="preserve"> can support is play, and therefore we should think about how these devices could encourage a type of playful interaction that develops and foster</w:t>
      </w:r>
      <w:r w:rsidRPr="00B0389C">
        <w:rPr>
          <w:rFonts w:ascii="Times New Roman" w:hAnsi="Times New Roman" w:cs="Times New Roman"/>
        </w:rPr>
        <w:t>s the good life. In other words:</w:t>
      </w:r>
      <w:r w:rsidR="00913A19" w:rsidRPr="00B0389C">
        <w:rPr>
          <w:rFonts w:ascii="Times New Roman" w:hAnsi="Times New Roman" w:cs="Times New Roman"/>
        </w:rPr>
        <w:t xml:space="preserve"> we can design focal things that lead to </w:t>
      </w:r>
      <w:r w:rsidR="00DF3636" w:rsidRPr="00B0389C">
        <w:rPr>
          <w:rFonts w:ascii="Times New Roman" w:hAnsi="Times New Roman" w:cs="Times New Roman"/>
        </w:rPr>
        <w:t xml:space="preserve">the </w:t>
      </w:r>
      <w:r w:rsidR="00913A19" w:rsidRPr="00B0389C">
        <w:rPr>
          <w:rFonts w:ascii="Times New Roman" w:hAnsi="Times New Roman" w:cs="Times New Roman"/>
        </w:rPr>
        <w:t xml:space="preserve">focal </w:t>
      </w:r>
      <w:r w:rsidR="00DF3636" w:rsidRPr="00B0389C">
        <w:rPr>
          <w:rFonts w:ascii="Times New Roman" w:hAnsi="Times New Roman" w:cs="Times New Roman"/>
        </w:rPr>
        <w:t>practice of playing the good life</w:t>
      </w:r>
      <w:r w:rsidR="00913A19" w:rsidRPr="00B0389C">
        <w:rPr>
          <w:rFonts w:ascii="Times New Roman" w:hAnsi="Times New Roman" w:cs="Times New Roman"/>
        </w:rPr>
        <w:t>.</w:t>
      </w:r>
    </w:p>
    <w:p w14:paraId="68CB2086" w14:textId="782EFAEE" w:rsidR="001040DC" w:rsidRPr="00B0389C" w:rsidRDefault="00DF3636" w:rsidP="00A600AD">
      <w:pPr>
        <w:spacing w:line="480" w:lineRule="auto"/>
        <w:ind w:firstLine="720"/>
        <w:jc w:val="both"/>
        <w:rPr>
          <w:rFonts w:ascii="Times New Roman" w:hAnsi="Times New Roman" w:cs="Times New Roman"/>
        </w:rPr>
      </w:pPr>
      <w:r w:rsidRPr="00B0389C">
        <w:rPr>
          <w:rFonts w:ascii="Times New Roman" w:hAnsi="Times New Roman" w:cs="Times New Roman"/>
        </w:rPr>
        <w:t>T</w:t>
      </w:r>
      <w:r w:rsidR="001040DC" w:rsidRPr="00B0389C">
        <w:rPr>
          <w:rFonts w:ascii="Times New Roman" w:hAnsi="Times New Roman" w:cs="Times New Roman"/>
        </w:rPr>
        <w:t>echnologies can be used to practice the good life, as long as we understand them as focal things that are a part of a network that constitutes a focal practice. The way of understanding how technologies do that is by focusing on how they can mediate morality.</w:t>
      </w:r>
      <w:r w:rsidRPr="00B0389C">
        <w:rPr>
          <w:rFonts w:ascii="Times New Roman" w:hAnsi="Times New Roman" w:cs="Times New Roman"/>
        </w:rPr>
        <w:t xml:space="preserve"> Gamification design has looked at how game design can encourage, motivate, and pace activities that are a part of the good life. In the next section, however, I will critically look at a conceptual failure in gamification: its focus on the results of an activity, rather than on the playful practice of a good life.</w:t>
      </w:r>
    </w:p>
    <w:p w14:paraId="56C483B6" w14:textId="77777777" w:rsidR="00FB1CF7" w:rsidRPr="00B0389C" w:rsidRDefault="00FB1CF7" w:rsidP="00B0389C">
      <w:pPr>
        <w:spacing w:line="480" w:lineRule="auto"/>
        <w:jc w:val="both"/>
        <w:rPr>
          <w:rFonts w:ascii="Times New Roman" w:hAnsi="Times New Roman" w:cs="Times New Roman"/>
        </w:rPr>
      </w:pPr>
    </w:p>
    <w:p w14:paraId="584D684B" w14:textId="77777777" w:rsidR="00FB1CF7" w:rsidRPr="00B0389C" w:rsidRDefault="00FB1CF7" w:rsidP="00B0389C">
      <w:pPr>
        <w:spacing w:line="480" w:lineRule="auto"/>
        <w:jc w:val="both"/>
        <w:rPr>
          <w:rFonts w:ascii="Times New Roman" w:hAnsi="Times New Roman" w:cs="Times New Roman"/>
          <w:b/>
        </w:rPr>
      </w:pPr>
      <w:r w:rsidRPr="00B0389C">
        <w:rPr>
          <w:rFonts w:ascii="Times New Roman" w:hAnsi="Times New Roman" w:cs="Times New Roman"/>
          <w:b/>
        </w:rPr>
        <w:t>Gaming Virtues</w:t>
      </w:r>
    </w:p>
    <w:p w14:paraId="0169417B" w14:textId="77777777" w:rsidR="00874194" w:rsidRPr="00B0389C" w:rsidRDefault="00874194" w:rsidP="00B0389C">
      <w:pPr>
        <w:spacing w:line="480" w:lineRule="auto"/>
        <w:jc w:val="both"/>
        <w:rPr>
          <w:rFonts w:ascii="Times New Roman" w:hAnsi="Times New Roman" w:cs="Times New Roman"/>
        </w:rPr>
      </w:pPr>
    </w:p>
    <w:p w14:paraId="1D132F44" w14:textId="3A3F79F8" w:rsidR="00FB1CF7" w:rsidRPr="00B0389C" w:rsidRDefault="00FB1CF7" w:rsidP="00B0389C">
      <w:pPr>
        <w:spacing w:line="480" w:lineRule="auto"/>
        <w:jc w:val="both"/>
        <w:rPr>
          <w:rFonts w:ascii="Times New Roman" w:hAnsi="Times New Roman" w:cs="Times New Roman"/>
        </w:rPr>
      </w:pPr>
      <w:r w:rsidRPr="00B0389C">
        <w:rPr>
          <w:rFonts w:ascii="Times New Roman" w:hAnsi="Times New Roman" w:cs="Times New Roman"/>
        </w:rPr>
        <w:lastRenderedPageBreak/>
        <w:t xml:space="preserve">In </w:t>
      </w:r>
      <w:r w:rsidR="00620EA4" w:rsidRPr="00B0389C">
        <w:rPr>
          <w:rFonts w:ascii="Times New Roman" w:hAnsi="Times New Roman" w:cs="Times New Roman"/>
        </w:rPr>
        <w:t>the</w:t>
      </w:r>
      <w:r w:rsidRPr="00B0389C">
        <w:rPr>
          <w:rFonts w:ascii="Times New Roman" w:hAnsi="Times New Roman" w:cs="Times New Roman"/>
        </w:rPr>
        <w:t xml:space="preserve"> understanding of the good life</w:t>
      </w:r>
      <w:r w:rsidR="00620EA4" w:rsidRPr="00B0389C">
        <w:rPr>
          <w:rFonts w:ascii="Times New Roman" w:hAnsi="Times New Roman" w:cs="Times New Roman"/>
        </w:rPr>
        <w:t xml:space="preserve"> I am advocating for</w:t>
      </w:r>
      <w:r w:rsidRPr="00B0389C">
        <w:rPr>
          <w:rFonts w:ascii="Times New Roman" w:hAnsi="Times New Roman" w:cs="Times New Roman"/>
        </w:rPr>
        <w:t>, practi</w:t>
      </w:r>
      <w:r w:rsidR="00601098" w:rsidRPr="00B0389C">
        <w:rPr>
          <w:rFonts w:ascii="Times New Roman" w:hAnsi="Times New Roman" w:cs="Times New Roman"/>
        </w:rPr>
        <w:t>ce is key – it develops virtues</w:t>
      </w:r>
      <w:r w:rsidRPr="00B0389C">
        <w:rPr>
          <w:rFonts w:ascii="Times New Roman" w:hAnsi="Times New Roman" w:cs="Times New Roman"/>
        </w:rPr>
        <w:t xml:space="preserve"> and gives a </w:t>
      </w:r>
      <w:r w:rsidR="00601098" w:rsidRPr="00B0389C">
        <w:rPr>
          <w:rFonts w:ascii="Times New Roman" w:hAnsi="Times New Roman" w:cs="Times New Roman"/>
        </w:rPr>
        <w:t>feeling</w:t>
      </w:r>
      <w:r w:rsidRPr="00B0389C">
        <w:rPr>
          <w:rFonts w:ascii="Times New Roman" w:hAnsi="Times New Roman" w:cs="Times New Roman"/>
        </w:rPr>
        <w:t xml:space="preserve"> of autonomy.</w:t>
      </w:r>
      <w:r w:rsidR="00620EA4" w:rsidRPr="00B0389C">
        <w:rPr>
          <w:rFonts w:ascii="Times New Roman" w:hAnsi="Times New Roman" w:cs="Times New Roman"/>
        </w:rPr>
        <w:t xml:space="preserve"> Of course, practice coupled with reflection, with the capacit</w:t>
      </w:r>
      <w:r w:rsidR="00222062" w:rsidRPr="00B0389C">
        <w:rPr>
          <w:rFonts w:ascii="Times New Roman" w:hAnsi="Times New Roman" w:cs="Times New Roman"/>
        </w:rPr>
        <w:t>y for moral introspection. Practice</w:t>
      </w:r>
      <w:r w:rsidR="00620EA4" w:rsidRPr="00B0389C">
        <w:rPr>
          <w:rFonts w:ascii="Times New Roman" w:hAnsi="Times New Roman" w:cs="Times New Roman"/>
        </w:rPr>
        <w:t xml:space="preserve"> and reflection, the development of skills and the </w:t>
      </w:r>
      <w:r w:rsidR="00222062" w:rsidRPr="00B0389C">
        <w:rPr>
          <w:rFonts w:ascii="Times New Roman" w:hAnsi="Times New Roman" w:cs="Times New Roman"/>
        </w:rPr>
        <w:t xml:space="preserve">capacity to think about them, require of time, dedication, and devotion. </w:t>
      </w:r>
      <w:r w:rsidRPr="00B0389C">
        <w:rPr>
          <w:rFonts w:ascii="Times New Roman" w:hAnsi="Times New Roman" w:cs="Times New Roman"/>
        </w:rPr>
        <w:t xml:space="preserve">Technology can </w:t>
      </w:r>
      <w:r w:rsidR="00222062" w:rsidRPr="00B0389C">
        <w:rPr>
          <w:rFonts w:ascii="Times New Roman" w:hAnsi="Times New Roman" w:cs="Times New Roman"/>
        </w:rPr>
        <w:t>support this process</w:t>
      </w:r>
      <w:r w:rsidRPr="00B0389C">
        <w:rPr>
          <w:rFonts w:ascii="Times New Roman" w:hAnsi="Times New Roman" w:cs="Times New Roman"/>
        </w:rPr>
        <w:t xml:space="preserve">: belts and alarms can remind us about safety in cars, </w:t>
      </w:r>
      <w:r w:rsidR="00222062" w:rsidRPr="00B0389C">
        <w:rPr>
          <w:rFonts w:ascii="Times New Roman" w:hAnsi="Times New Roman" w:cs="Times New Roman"/>
        </w:rPr>
        <w:t>Nike+ will help us track and measure our progress</w:t>
      </w:r>
      <w:r w:rsidRPr="00B0389C">
        <w:rPr>
          <w:rFonts w:ascii="Times New Roman" w:hAnsi="Times New Roman" w:cs="Times New Roman"/>
        </w:rPr>
        <w:t>.</w:t>
      </w:r>
    </w:p>
    <w:p w14:paraId="1A13A89E" w14:textId="35EAD729" w:rsidR="00FB1CF7" w:rsidRPr="00B0389C" w:rsidRDefault="00222062" w:rsidP="00A600AD">
      <w:pPr>
        <w:spacing w:line="480" w:lineRule="auto"/>
        <w:ind w:firstLine="720"/>
        <w:jc w:val="both"/>
        <w:rPr>
          <w:rFonts w:ascii="Times New Roman" w:hAnsi="Times New Roman" w:cs="Times New Roman"/>
        </w:rPr>
      </w:pPr>
      <w:r w:rsidRPr="00B0389C">
        <w:rPr>
          <w:rFonts w:ascii="Times New Roman" w:hAnsi="Times New Roman" w:cs="Times New Roman"/>
        </w:rPr>
        <w:t>Because</w:t>
      </w:r>
      <w:r w:rsidR="00FB1CF7" w:rsidRPr="00B0389C">
        <w:rPr>
          <w:rFonts w:ascii="Times New Roman" w:hAnsi="Times New Roman" w:cs="Times New Roman"/>
        </w:rPr>
        <w:t xml:space="preserve"> </w:t>
      </w:r>
      <w:r w:rsidR="00601098" w:rsidRPr="00B0389C">
        <w:rPr>
          <w:rFonts w:ascii="Times New Roman" w:hAnsi="Times New Roman" w:cs="Times New Roman"/>
        </w:rPr>
        <w:t>we often need</w:t>
      </w:r>
      <w:r w:rsidR="00FB1CF7" w:rsidRPr="00B0389C">
        <w:rPr>
          <w:rFonts w:ascii="Times New Roman" w:hAnsi="Times New Roman" w:cs="Times New Roman"/>
        </w:rPr>
        <w:t xml:space="preserve"> support and encouragement </w:t>
      </w:r>
      <w:r w:rsidR="00601098" w:rsidRPr="00B0389C">
        <w:rPr>
          <w:rFonts w:ascii="Times New Roman" w:hAnsi="Times New Roman" w:cs="Times New Roman"/>
        </w:rPr>
        <w:t>for practicing</w:t>
      </w:r>
      <w:r w:rsidR="00FB1CF7" w:rsidRPr="00B0389C">
        <w:rPr>
          <w:rFonts w:ascii="Times New Roman" w:hAnsi="Times New Roman" w:cs="Times New Roman"/>
        </w:rPr>
        <w:t xml:space="preserve"> virtues, philosophers and designers have consid</w:t>
      </w:r>
      <w:r w:rsidR="00601098" w:rsidRPr="00B0389C">
        <w:rPr>
          <w:rFonts w:ascii="Times New Roman" w:hAnsi="Times New Roman" w:cs="Times New Roman"/>
        </w:rPr>
        <w:t>ered the question of</w:t>
      </w:r>
      <w:r w:rsidR="00FB1CF7" w:rsidRPr="00B0389C">
        <w:rPr>
          <w:rFonts w:ascii="Times New Roman" w:hAnsi="Times New Roman" w:cs="Times New Roman"/>
        </w:rPr>
        <w:t xml:space="preserve"> how to </w:t>
      </w:r>
      <w:r w:rsidR="00601098" w:rsidRPr="00B0389C">
        <w:rPr>
          <w:rFonts w:ascii="Times New Roman" w:hAnsi="Times New Roman" w:cs="Times New Roman"/>
        </w:rPr>
        <w:t>help</w:t>
      </w:r>
      <w:r w:rsidR="00FB1CF7" w:rsidRPr="00B0389C">
        <w:rPr>
          <w:rFonts w:ascii="Times New Roman" w:hAnsi="Times New Roman" w:cs="Times New Roman"/>
        </w:rPr>
        <w:t xml:space="preserve"> people </w:t>
      </w:r>
      <w:r w:rsidR="00601098" w:rsidRPr="00B0389C">
        <w:rPr>
          <w:rFonts w:ascii="Times New Roman" w:hAnsi="Times New Roman" w:cs="Times New Roman"/>
        </w:rPr>
        <w:t>live</w:t>
      </w:r>
      <w:r w:rsidRPr="00B0389C">
        <w:rPr>
          <w:rFonts w:ascii="Times New Roman" w:hAnsi="Times New Roman" w:cs="Times New Roman"/>
        </w:rPr>
        <w:t xml:space="preserve"> the</w:t>
      </w:r>
      <w:r w:rsidR="00FB1CF7" w:rsidRPr="00B0389C">
        <w:rPr>
          <w:rFonts w:ascii="Times New Roman" w:hAnsi="Times New Roman" w:cs="Times New Roman"/>
        </w:rPr>
        <w:t xml:space="preserve"> good life. Gamification is</w:t>
      </w:r>
      <w:r w:rsidRPr="00B0389C">
        <w:rPr>
          <w:rFonts w:ascii="Times New Roman" w:hAnsi="Times New Roman" w:cs="Times New Roman"/>
        </w:rPr>
        <w:t xml:space="preserve"> </w:t>
      </w:r>
      <w:r w:rsidR="00FB1CF7" w:rsidRPr="00B0389C">
        <w:rPr>
          <w:rFonts w:ascii="Times New Roman" w:hAnsi="Times New Roman" w:cs="Times New Roman"/>
        </w:rPr>
        <w:t xml:space="preserve">the design of activities using game principles in order to engage users </w:t>
      </w:r>
      <w:r w:rsidRPr="00B0389C">
        <w:rPr>
          <w:rFonts w:ascii="Times New Roman" w:hAnsi="Times New Roman" w:cs="Times New Roman"/>
        </w:rPr>
        <w:t>following the positive and negative reinforcement loops</w:t>
      </w:r>
      <w:r w:rsidR="00FB1CF7" w:rsidRPr="00B0389C">
        <w:rPr>
          <w:rFonts w:ascii="Times New Roman" w:hAnsi="Times New Roman" w:cs="Times New Roman"/>
        </w:rPr>
        <w:t xml:space="preserve"> </w:t>
      </w:r>
      <w:r w:rsidRPr="00B0389C">
        <w:rPr>
          <w:rFonts w:ascii="Times New Roman" w:hAnsi="Times New Roman" w:cs="Times New Roman"/>
        </w:rPr>
        <w:t xml:space="preserve">of </w:t>
      </w:r>
      <w:r w:rsidR="00FB1CF7" w:rsidRPr="00B0389C">
        <w:rPr>
          <w:rFonts w:ascii="Times New Roman" w:hAnsi="Times New Roman" w:cs="Times New Roman"/>
        </w:rPr>
        <w:t xml:space="preserve">games. Even though gamification is being applied to many different contexts, I am exclusively interested in how </w:t>
      </w:r>
      <w:r w:rsidRPr="00B0389C">
        <w:rPr>
          <w:rFonts w:ascii="Times New Roman" w:hAnsi="Times New Roman" w:cs="Times New Roman"/>
        </w:rPr>
        <w:t>it</w:t>
      </w:r>
      <w:r w:rsidR="00FB1CF7" w:rsidRPr="00B0389C">
        <w:rPr>
          <w:rFonts w:ascii="Times New Roman" w:hAnsi="Times New Roman" w:cs="Times New Roman"/>
        </w:rPr>
        <w:t xml:space="preserve"> can be used to living a good life. Therefore, I will only focus on gamification applied to the development and practice of good</w:t>
      </w:r>
      <w:r w:rsidR="00601098" w:rsidRPr="00B0389C">
        <w:rPr>
          <w:rFonts w:ascii="Times New Roman" w:hAnsi="Times New Roman" w:cs="Times New Roman"/>
        </w:rPr>
        <w:t xml:space="preserve"> virtues</w:t>
      </w:r>
      <w:r w:rsidR="00FB1CF7" w:rsidRPr="00B0389C">
        <w:rPr>
          <w:rFonts w:ascii="Times New Roman" w:hAnsi="Times New Roman" w:cs="Times New Roman"/>
        </w:rPr>
        <w:t>.</w:t>
      </w:r>
    </w:p>
    <w:p w14:paraId="4CC1D9EA" w14:textId="17774A67"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Let’s</w:t>
      </w:r>
      <w:r w:rsidR="00601098" w:rsidRPr="00B0389C">
        <w:rPr>
          <w:rFonts w:ascii="Times New Roman" w:hAnsi="Times New Roman" w:cs="Times New Roman"/>
        </w:rPr>
        <w:t xml:space="preserve"> return to our examples. </w:t>
      </w:r>
      <w:r w:rsidRPr="00B0389C">
        <w:rPr>
          <w:rFonts w:ascii="Times New Roman" w:hAnsi="Times New Roman" w:cs="Times New Roman"/>
        </w:rPr>
        <w:t xml:space="preserve">The Nike+ system is designed </w:t>
      </w:r>
      <w:r w:rsidR="00601098" w:rsidRPr="00B0389C">
        <w:rPr>
          <w:rFonts w:ascii="Times New Roman" w:hAnsi="Times New Roman" w:cs="Times New Roman"/>
        </w:rPr>
        <w:t>with</w:t>
      </w:r>
      <w:r w:rsidRPr="00B0389C">
        <w:rPr>
          <w:rFonts w:ascii="Times New Roman" w:hAnsi="Times New Roman" w:cs="Times New Roman"/>
        </w:rPr>
        <w:t xml:space="preserve"> the purpose of reinforcing the runner’s habits. In its most basic use, Nike+ is a tracking system, an old way of measuring athlete’s performances and preparing them for training. It is also a good tool to encourage novices into running, and to following training programs. From this perspective, Nike+ could be seen as a device that supports an activity that can be defined as a part of the good life.</w:t>
      </w:r>
    </w:p>
    <w:p w14:paraId="43D1CD69" w14:textId="15E17A4E"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However, </w:t>
      </w:r>
      <w:r w:rsidR="00222062" w:rsidRPr="00B0389C">
        <w:rPr>
          <w:rFonts w:ascii="Times New Roman" w:hAnsi="Times New Roman" w:cs="Times New Roman"/>
        </w:rPr>
        <w:t xml:space="preserve">Nike+ </w:t>
      </w:r>
      <w:r w:rsidRPr="00B0389C">
        <w:rPr>
          <w:rFonts w:ascii="Times New Roman" w:hAnsi="Times New Roman" w:cs="Times New Roman"/>
        </w:rPr>
        <w:t xml:space="preserve">only </w:t>
      </w:r>
      <w:r w:rsidR="00222062" w:rsidRPr="00B0389C">
        <w:rPr>
          <w:rFonts w:ascii="Times New Roman" w:hAnsi="Times New Roman" w:cs="Times New Roman"/>
        </w:rPr>
        <w:t>tracks</w:t>
      </w:r>
      <w:r w:rsidRPr="00B0389C">
        <w:rPr>
          <w:rFonts w:ascii="Times New Roman" w:hAnsi="Times New Roman" w:cs="Times New Roman"/>
        </w:rPr>
        <w:t xml:space="preserve"> data and numbers. </w:t>
      </w:r>
      <w:r w:rsidR="00222062" w:rsidRPr="00B0389C">
        <w:rPr>
          <w:rFonts w:ascii="Times New Roman" w:hAnsi="Times New Roman" w:cs="Times New Roman"/>
        </w:rPr>
        <w:t>It does encourage</w:t>
      </w:r>
      <w:r w:rsidRPr="00B0389C">
        <w:rPr>
          <w:rFonts w:ascii="Times New Roman" w:hAnsi="Times New Roman" w:cs="Times New Roman"/>
        </w:rPr>
        <w:t xml:space="preserve"> users to engage with running, but it has little to do with the context of running</w:t>
      </w:r>
      <w:r w:rsidR="00222062" w:rsidRPr="00B0389C">
        <w:rPr>
          <w:rFonts w:ascii="Times New Roman" w:hAnsi="Times New Roman" w:cs="Times New Roman"/>
        </w:rPr>
        <w:t>, its role in a more complex network of activities, practices, reflections, and believes that constitute the good life</w:t>
      </w:r>
      <w:r w:rsidRPr="00B0389C">
        <w:rPr>
          <w:rFonts w:ascii="Times New Roman" w:hAnsi="Times New Roman" w:cs="Times New Roman"/>
        </w:rPr>
        <w:t xml:space="preserve">. Running, for Nike+, is the activity of making kilometers at a certain pace, </w:t>
      </w:r>
      <w:r w:rsidR="008D0BA4" w:rsidRPr="00B0389C">
        <w:rPr>
          <w:rFonts w:ascii="Times New Roman" w:hAnsi="Times New Roman" w:cs="Times New Roman"/>
        </w:rPr>
        <w:t xml:space="preserve">providing </w:t>
      </w:r>
      <w:r w:rsidRPr="00B0389C">
        <w:rPr>
          <w:rFonts w:ascii="Times New Roman" w:hAnsi="Times New Roman" w:cs="Times New Roman"/>
        </w:rPr>
        <w:t xml:space="preserve">results that can be compared and matched with others. But even using the geotagging version of the application, Nike+ does not much care about the </w:t>
      </w:r>
      <w:r w:rsidRPr="00B0389C">
        <w:rPr>
          <w:rFonts w:ascii="Times New Roman" w:hAnsi="Times New Roman" w:cs="Times New Roman"/>
        </w:rPr>
        <w:lastRenderedPageBreak/>
        <w:t xml:space="preserve">whereabouts of the running. Running, for Nike+, is an activity detached from a context. </w:t>
      </w:r>
      <w:r w:rsidR="006607E6" w:rsidRPr="00B0389C">
        <w:rPr>
          <w:rFonts w:ascii="Times New Roman" w:hAnsi="Times New Roman" w:cs="Times New Roman"/>
        </w:rPr>
        <w:t>U</w:t>
      </w:r>
      <w:r w:rsidRPr="00B0389C">
        <w:rPr>
          <w:rFonts w:ascii="Times New Roman" w:hAnsi="Times New Roman" w:cs="Times New Roman"/>
        </w:rPr>
        <w:t>sers of Nike+ can only make sense of their experience of running through the data manipulation tools that the system affords</w:t>
      </w:r>
      <w:r w:rsidR="006607E6" w:rsidRPr="00B0389C">
        <w:rPr>
          <w:rFonts w:ascii="Times New Roman" w:hAnsi="Times New Roman" w:cs="Times New Roman"/>
        </w:rPr>
        <w:t xml:space="preserve">, such as the limited description field for the run where users can describe the quality of the run. Nike+ in this way limits its users’ </w:t>
      </w:r>
      <w:r w:rsidRPr="00B0389C">
        <w:rPr>
          <w:rFonts w:ascii="Times New Roman" w:hAnsi="Times New Roman" w:cs="Times New Roman"/>
        </w:rPr>
        <w:t xml:space="preserve">agency over </w:t>
      </w:r>
      <w:r w:rsidR="006607E6" w:rsidRPr="00B0389C">
        <w:rPr>
          <w:rFonts w:ascii="Times New Roman" w:hAnsi="Times New Roman" w:cs="Times New Roman"/>
        </w:rPr>
        <w:t>the</w:t>
      </w:r>
      <w:r w:rsidRPr="00B0389C">
        <w:rPr>
          <w:rFonts w:ascii="Times New Roman" w:hAnsi="Times New Roman" w:cs="Times New Roman"/>
        </w:rPr>
        <w:t xml:space="preserve"> practice</w:t>
      </w:r>
      <w:r w:rsidR="006607E6" w:rsidRPr="00B0389C">
        <w:rPr>
          <w:rFonts w:ascii="Times New Roman" w:hAnsi="Times New Roman" w:cs="Times New Roman"/>
        </w:rPr>
        <w:t xml:space="preserve"> of running</w:t>
      </w:r>
      <w:r w:rsidRPr="00B0389C">
        <w:rPr>
          <w:rFonts w:ascii="Times New Roman" w:hAnsi="Times New Roman" w:cs="Times New Roman"/>
        </w:rPr>
        <w:t>.</w:t>
      </w:r>
    </w:p>
    <w:p w14:paraId="62C20218" w14:textId="40D04821" w:rsidR="00FB1CF7" w:rsidRPr="00B0389C" w:rsidRDefault="006607E6"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By design, </w:t>
      </w:r>
      <w:r w:rsidR="00FB1CF7" w:rsidRPr="00B0389C">
        <w:rPr>
          <w:rFonts w:ascii="Times New Roman" w:hAnsi="Times New Roman" w:cs="Times New Roman"/>
        </w:rPr>
        <w:t>Nike</w:t>
      </w:r>
      <w:r w:rsidRPr="00B0389C">
        <w:rPr>
          <w:rFonts w:ascii="Times New Roman" w:hAnsi="Times New Roman" w:cs="Times New Roman"/>
        </w:rPr>
        <w:t>+</w:t>
      </w:r>
      <w:r w:rsidR="00FB1CF7" w:rsidRPr="00B0389C">
        <w:rPr>
          <w:rFonts w:ascii="Times New Roman" w:hAnsi="Times New Roman" w:cs="Times New Roman"/>
        </w:rPr>
        <w:t xml:space="preserve"> is limited to gathering and processing </w:t>
      </w:r>
      <w:r w:rsidRPr="00B0389C">
        <w:rPr>
          <w:rFonts w:ascii="Times New Roman" w:hAnsi="Times New Roman" w:cs="Times New Roman"/>
        </w:rPr>
        <w:t>quantifiable data on</w:t>
      </w:r>
      <w:r w:rsidR="00FB1CF7" w:rsidRPr="00B0389C">
        <w:rPr>
          <w:rFonts w:ascii="Times New Roman" w:hAnsi="Times New Roman" w:cs="Times New Roman"/>
        </w:rPr>
        <w:t xml:space="preserve"> </w:t>
      </w:r>
      <w:r w:rsidR="00822809" w:rsidRPr="00B0389C">
        <w:rPr>
          <w:rFonts w:ascii="Times New Roman" w:hAnsi="Times New Roman" w:cs="Times New Roman"/>
        </w:rPr>
        <w:t>each run</w:t>
      </w:r>
      <w:r w:rsidR="00FB1CF7" w:rsidRPr="00B0389C">
        <w:rPr>
          <w:rFonts w:ascii="Times New Roman" w:hAnsi="Times New Roman" w:cs="Times New Roman"/>
        </w:rPr>
        <w:t>. As an application, it can hardly contribute to the idea of the good life through practice – it can support it, but it</w:t>
      </w:r>
      <w:r w:rsidRPr="00B0389C">
        <w:rPr>
          <w:rFonts w:ascii="Times New Roman" w:hAnsi="Times New Roman" w:cs="Times New Roman"/>
        </w:rPr>
        <w:t xml:space="preserve"> does not allow for the kind of</w:t>
      </w:r>
      <w:r w:rsidR="00FB1CF7" w:rsidRPr="00B0389C">
        <w:rPr>
          <w:rFonts w:ascii="Times New Roman" w:hAnsi="Times New Roman" w:cs="Times New Roman"/>
        </w:rPr>
        <w:t xml:space="preserve"> autonomous thinking that the good life requires. It is a node in the network of a focal practice, </w:t>
      </w:r>
      <w:r w:rsidR="00822809" w:rsidRPr="00B0389C">
        <w:rPr>
          <w:rFonts w:ascii="Times New Roman" w:hAnsi="Times New Roman" w:cs="Times New Roman"/>
        </w:rPr>
        <w:t>just</w:t>
      </w:r>
      <w:r w:rsidR="00FB1CF7" w:rsidRPr="00B0389C">
        <w:rPr>
          <w:rFonts w:ascii="Times New Roman" w:hAnsi="Times New Roman" w:cs="Times New Roman"/>
        </w:rPr>
        <w:t xml:space="preserve"> not the most important </w:t>
      </w:r>
      <w:r w:rsidR="00822809" w:rsidRPr="00B0389C">
        <w:rPr>
          <w:rFonts w:ascii="Times New Roman" w:hAnsi="Times New Roman" w:cs="Times New Roman"/>
        </w:rPr>
        <w:t>one</w:t>
      </w:r>
      <w:r w:rsidR="00FB1CF7" w:rsidRPr="00B0389C">
        <w:rPr>
          <w:rFonts w:ascii="Times New Roman" w:hAnsi="Times New Roman" w:cs="Times New Roman"/>
        </w:rPr>
        <w:t>.</w:t>
      </w:r>
    </w:p>
    <w:p w14:paraId="47D74176" w14:textId="1DF32484" w:rsidR="00FB1CF7" w:rsidRPr="00B0389C" w:rsidRDefault="006607E6" w:rsidP="00A600AD">
      <w:pPr>
        <w:spacing w:line="480" w:lineRule="auto"/>
        <w:ind w:firstLine="720"/>
        <w:jc w:val="both"/>
        <w:rPr>
          <w:rFonts w:ascii="Times New Roman" w:hAnsi="Times New Roman" w:cs="Times New Roman"/>
        </w:rPr>
      </w:pPr>
      <w:r w:rsidRPr="00B0389C">
        <w:rPr>
          <w:rFonts w:ascii="Times New Roman" w:hAnsi="Times New Roman" w:cs="Times New Roman"/>
        </w:rPr>
        <w:t>My second example is</w:t>
      </w:r>
      <w:r w:rsidR="00FB1CF7" w:rsidRPr="00B0389C">
        <w:rPr>
          <w:rFonts w:ascii="Times New Roman" w:hAnsi="Times New Roman" w:cs="Times New Roman"/>
        </w:rPr>
        <w:t xml:space="preserve"> Code</w:t>
      </w:r>
      <w:r w:rsidRPr="00B0389C">
        <w:rPr>
          <w:rFonts w:ascii="Times New Roman" w:hAnsi="Times New Roman" w:cs="Times New Roman"/>
        </w:rPr>
        <w:t xml:space="preserve"> Academy</w:t>
      </w:r>
      <w:r w:rsidR="00FB1CF7" w:rsidRPr="00B0389C">
        <w:rPr>
          <w:rFonts w:ascii="Times New Roman" w:hAnsi="Times New Roman" w:cs="Times New Roman"/>
        </w:rPr>
        <w:t>. Code Academy wants to help people learn to program with different languages</w:t>
      </w:r>
      <w:r w:rsidR="00177B3D" w:rsidRPr="00B0389C">
        <w:rPr>
          <w:rFonts w:ascii="Times New Roman" w:hAnsi="Times New Roman" w:cs="Times New Roman"/>
        </w:rPr>
        <w:t>, from Javascript to Python</w:t>
      </w:r>
      <w:r w:rsidR="00FB1CF7" w:rsidRPr="00B0389C">
        <w:rPr>
          <w:rFonts w:ascii="Times New Roman" w:hAnsi="Times New Roman" w:cs="Times New Roman"/>
        </w:rPr>
        <w:t xml:space="preserve">. For that, </w:t>
      </w:r>
      <w:r w:rsidR="00177B3D" w:rsidRPr="00B0389C">
        <w:rPr>
          <w:rFonts w:ascii="Times New Roman" w:hAnsi="Times New Roman" w:cs="Times New Roman"/>
        </w:rPr>
        <w:t>u</w:t>
      </w:r>
      <w:r w:rsidR="00FB1CF7" w:rsidRPr="00B0389C">
        <w:rPr>
          <w:rFonts w:ascii="Times New Roman" w:hAnsi="Times New Roman" w:cs="Times New Roman"/>
        </w:rPr>
        <w:t xml:space="preserve">sers can follow courses with different tracks, and they are rewarded points </w:t>
      </w:r>
      <w:r w:rsidR="00177B3D" w:rsidRPr="00B0389C">
        <w:rPr>
          <w:rFonts w:ascii="Times New Roman" w:hAnsi="Times New Roman" w:cs="Times New Roman"/>
        </w:rPr>
        <w:t>and badges</w:t>
      </w:r>
      <w:r w:rsidR="00FB1CF7" w:rsidRPr="00B0389C">
        <w:rPr>
          <w:rFonts w:ascii="Times New Roman" w:hAnsi="Times New Roman" w:cs="Times New Roman"/>
        </w:rPr>
        <w:t xml:space="preserve"> when they complete some exercises. Through these </w:t>
      </w:r>
      <w:r w:rsidR="00177B3D" w:rsidRPr="00B0389C">
        <w:rPr>
          <w:rFonts w:ascii="Times New Roman" w:hAnsi="Times New Roman" w:cs="Times New Roman"/>
        </w:rPr>
        <w:t>methods</w:t>
      </w:r>
      <w:r w:rsidR="00FB1CF7" w:rsidRPr="00B0389C">
        <w:rPr>
          <w:rFonts w:ascii="Times New Roman" w:hAnsi="Times New Roman" w:cs="Times New Roman"/>
        </w:rPr>
        <w:t xml:space="preserve">, Code Academy </w:t>
      </w:r>
      <w:r w:rsidR="00177B3D" w:rsidRPr="00B0389C">
        <w:rPr>
          <w:rFonts w:ascii="Times New Roman" w:hAnsi="Times New Roman" w:cs="Times New Roman"/>
        </w:rPr>
        <w:t>intends to keep users engaged in</w:t>
      </w:r>
      <w:r w:rsidR="00FB1CF7" w:rsidRPr="00B0389C">
        <w:rPr>
          <w:rFonts w:ascii="Times New Roman" w:hAnsi="Times New Roman" w:cs="Times New Roman"/>
        </w:rPr>
        <w:t xml:space="preserve"> learning.</w:t>
      </w:r>
    </w:p>
    <w:p w14:paraId="27F7378A" w14:textId="64FDE88B"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Code Academy does only a few new things, but it does them very well. It provides a clear and well-developed framework for learning, a summary of many modern pedagogic techniques and online modules for learning. Code Academy sets off to teach people to program – but </w:t>
      </w:r>
      <w:r w:rsidR="00DB6A23" w:rsidRPr="00B0389C">
        <w:rPr>
          <w:rFonts w:ascii="Times New Roman" w:hAnsi="Times New Roman" w:cs="Times New Roman"/>
        </w:rPr>
        <w:t>does it contribute to creating a practice that is part of a good life</w:t>
      </w:r>
      <w:r w:rsidRPr="00B0389C">
        <w:rPr>
          <w:rFonts w:ascii="Times New Roman" w:hAnsi="Times New Roman" w:cs="Times New Roman"/>
        </w:rPr>
        <w:t>?</w:t>
      </w:r>
    </w:p>
    <w:p w14:paraId="521A83A5" w14:textId="31BCA097"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Programming can be seen as a focal practice, as the development of a number of mental skills and good practices that provide discipline. Because programming is the practice of having control and understanding computing machines, and therefore, albeit vicariously, understanding the culture and </w:t>
      </w:r>
      <w:r w:rsidR="00822809" w:rsidRPr="00B0389C">
        <w:rPr>
          <w:rFonts w:ascii="Times New Roman" w:hAnsi="Times New Roman" w:cs="Times New Roman"/>
        </w:rPr>
        <w:t>nature</w:t>
      </w:r>
      <w:r w:rsidRPr="00B0389C">
        <w:rPr>
          <w:rFonts w:ascii="Times New Roman" w:hAnsi="Times New Roman" w:cs="Times New Roman"/>
        </w:rPr>
        <w:t xml:space="preserve"> of contemporary culture. To be able to program is to have important knowledge about computation, about the </w:t>
      </w:r>
      <w:r w:rsidRPr="00B0389C">
        <w:rPr>
          <w:rFonts w:ascii="Times New Roman" w:hAnsi="Times New Roman" w:cs="Times New Roman"/>
        </w:rPr>
        <w:lastRenderedPageBreak/>
        <w:t>inner workings of the machines that move the world.</w:t>
      </w:r>
      <w:r w:rsidR="00DB6A23" w:rsidRPr="00B0389C">
        <w:rPr>
          <w:rFonts w:ascii="Times New Roman" w:hAnsi="Times New Roman" w:cs="Times New Roman"/>
        </w:rPr>
        <w:t xml:space="preserve"> To be able to program is to gain deeper control over the machines that articulate many of our experiences, being able to give them instructions and adapt them to our needs and demands. We have delegated important parts of our emotional and work lives to machines – being able to program empowers us in that relation with computers.</w:t>
      </w:r>
    </w:p>
    <w:p w14:paraId="5E393AF7" w14:textId="7156940E"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Code Academy provides an important first step towards learning how to give instru</w:t>
      </w:r>
      <w:r w:rsidR="00DB6A23" w:rsidRPr="00B0389C">
        <w:rPr>
          <w:rFonts w:ascii="Times New Roman" w:hAnsi="Times New Roman" w:cs="Times New Roman"/>
        </w:rPr>
        <w:t>ctions to a computer. However, Code A</w:t>
      </w:r>
      <w:r w:rsidRPr="00B0389C">
        <w:rPr>
          <w:rFonts w:ascii="Times New Roman" w:hAnsi="Times New Roman" w:cs="Times New Roman"/>
        </w:rPr>
        <w:t>cademy is based on the principles of teaching how to perform programming tasks, rather than understanding why programming is the interface between man and machine. Code Academy teaches programming, but only as an activity, not as a focal practice. It does not help understand the workings of computers, or the importance of thinking about how computer</w:t>
      </w:r>
      <w:r w:rsidR="00DB6A23" w:rsidRPr="00B0389C">
        <w:rPr>
          <w:rFonts w:ascii="Times New Roman" w:hAnsi="Times New Roman" w:cs="Times New Roman"/>
        </w:rPr>
        <w:t>s</w:t>
      </w:r>
      <w:r w:rsidRPr="00B0389C">
        <w:rPr>
          <w:rFonts w:ascii="Times New Roman" w:hAnsi="Times New Roman" w:cs="Times New Roman"/>
        </w:rPr>
        <w:t xml:space="preserve"> </w:t>
      </w:r>
      <w:r w:rsidR="00DB6A23" w:rsidRPr="00B0389C">
        <w:rPr>
          <w:rFonts w:ascii="Times New Roman" w:hAnsi="Times New Roman" w:cs="Times New Roman"/>
        </w:rPr>
        <w:t>work</w:t>
      </w:r>
      <w:r w:rsidRPr="00B0389C">
        <w:rPr>
          <w:rFonts w:ascii="Times New Roman" w:hAnsi="Times New Roman" w:cs="Times New Roman"/>
        </w:rPr>
        <w:t>.</w:t>
      </w:r>
    </w:p>
    <w:p w14:paraId="5497F065" w14:textId="07EB686B"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Much like in the case of Nike+, Code Academy track</w:t>
      </w:r>
      <w:r w:rsidR="00822809" w:rsidRPr="00B0389C">
        <w:rPr>
          <w:rFonts w:ascii="Times New Roman" w:hAnsi="Times New Roman" w:cs="Times New Roman"/>
        </w:rPr>
        <w:t>s</w:t>
      </w:r>
      <w:r w:rsidRPr="00B0389C">
        <w:rPr>
          <w:rFonts w:ascii="Times New Roman" w:hAnsi="Times New Roman" w:cs="Times New Roman"/>
        </w:rPr>
        <w:t xml:space="preserve"> the progress of users without allowing them to develop a focal practice. It </w:t>
      </w:r>
      <w:r w:rsidR="00822809" w:rsidRPr="00B0389C">
        <w:rPr>
          <w:rFonts w:ascii="Times New Roman" w:hAnsi="Times New Roman" w:cs="Times New Roman"/>
        </w:rPr>
        <w:t>helps</w:t>
      </w:r>
      <w:r w:rsidRPr="00B0389C">
        <w:rPr>
          <w:rFonts w:ascii="Times New Roman" w:hAnsi="Times New Roman" w:cs="Times New Roman"/>
        </w:rPr>
        <w:t xml:space="preserve"> developing habits, but </w:t>
      </w:r>
      <w:r w:rsidR="00822809" w:rsidRPr="00B0389C">
        <w:rPr>
          <w:rFonts w:ascii="Times New Roman" w:hAnsi="Times New Roman" w:cs="Times New Roman"/>
        </w:rPr>
        <w:t>does not contextualize</w:t>
      </w:r>
      <w:r w:rsidRPr="00B0389C">
        <w:rPr>
          <w:rFonts w:ascii="Times New Roman" w:hAnsi="Times New Roman" w:cs="Times New Roman"/>
        </w:rPr>
        <w:t xml:space="preserve"> them into an activity that makes for a good life. Code Academy tracks and rewards progress with relevant badges matched with a progression ladder that leads to learning a number of rote skills, but not programming as a focal practice.</w:t>
      </w:r>
    </w:p>
    <w:p w14:paraId="41F2FD4E" w14:textId="3FB39E1A" w:rsidR="00FB1CF7" w:rsidRPr="00B0389C" w:rsidRDefault="00DB6A23" w:rsidP="00B0389C">
      <w:pPr>
        <w:spacing w:line="480" w:lineRule="auto"/>
        <w:jc w:val="both"/>
        <w:rPr>
          <w:rFonts w:ascii="Times New Roman" w:hAnsi="Times New Roman" w:cs="Times New Roman"/>
        </w:rPr>
      </w:pPr>
      <w:r w:rsidRPr="00B0389C">
        <w:rPr>
          <w:rFonts w:ascii="Times New Roman" w:hAnsi="Times New Roman" w:cs="Times New Roman"/>
        </w:rPr>
        <w:t>Both Nike+ and Code Academy</w:t>
      </w:r>
      <w:r w:rsidR="00FB1CF7" w:rsidRPr="00B0389C">
        <w:rPr>
          <w:rFonts w:ascii="Times New Roman" w:hAnsi="Times New Roman" w:cs="Times New Roman"/>
        </w:rPr>
        <w:t xml:space="preserve"> use computing power to gather, collect, compare and visualize data regarding activities users voluntarily log. The idea is simple enough –comparing this data can yield to responses from the system</w:t>
      </w:r>
      <w:r w:rsidR="00822809" w:rsidRPr="00B0389C">
        <w:rPr>
          <w:rFonts w:ascii="Times New Roman" w:hAnsi="Times New Roman" w:cs="Times New Roman"/>
        </w:rPr>
        <w:t xml:space="preserve"> designed to engage users</w:t>
      </w:r>
      <w:r w:rsidR="00FB1CF7" w:rsidRPr="00B0389C">
        <w:rPr>
          <w:rFonts w:ascii="Times New Roman" w:hAnsi="Times New Roman" w:cs="Times New Roman"/>
        </w:rPr>
        <w:t xml:space="preserve"> in the activities tracked. This type of gamification can be seen as an instrument for the good life if we presume that the activities tracked are a part of the good life, and that the way of tracking the data, or even the data tracked itself, support or are a part of the good life. </w:t>
      </w:r>
    </w:p>
    <w:p w14:paraId="4B2163F7" w14:textId="1BEA509C" w:rsidR="00822809"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When a system tracks data and rewards </w:t>
      </w:r>
      <w:r w:rsidR="00DB6A23" w:rsidRPr="00B0389C">
        <w:rPr>
          <w:rFonts w:ascii="Times New Roman" w:hAnsi="Times New Roman" w:cs="Times New Roman"/>
        </w:rPr>
        <w:t>pre-determined actions</w:t>
      </w:r>
      <w:r w:rsidRPr="00B0389C">
        <w:rPr>
          <w:rFonts w:ascii="Times New Roman" w:hAnsi="Times New Roman" w:cs="Times New Roman"/>
        </w:rPr>
        <w:t xml:space="preserve">, there is a risk of forcing practices into users: we would only do what the system can track, and therefore we would </w:t>
      </w:r>
      <w:r w:rsidR="00822809" w:rsidRPr="00B0389C">
        <w:rPr>
          <w:rFonts w:ascii="Times New Roman" w:hAnsi="Times New Roman" w:cs="Times New Roman"/>
        </w:rPr>
        <w:t xml:space="preserve">comply with </w:t>
      </w:r>
      <w:r w:rsidRPr="00B0389C">
        <w:rPr>
          <w:rFonts w:ascii="Times New Roman" w:hAnsi="Times New Roman" w:cs="Times New Roman"/>
        </w:rPr>
        <w:t xml:space="preserve">a set of practices that has been </w:t>
      </w:r>
      <w:r w:rsidR="00822809" w:rsidRPr="00B0389C">
        <w:rPr>
          <w:rFonts w:ascii="Times New Roman" w:hAnsi="Times New Roman" w:cs="Times New Roman"/>
        </w:rPr>
        <w:t xml:space="preserve">externally </w:t>
      </w:r>
      <w:r w:rsidRPr="00B0389C">
        <w:rPr>
          <w:rFonts w:ascii="Times New Roman" w:hAnsi="Times New Roman" w:cs="Times New Roman"/>
        </w:rPr>
        <w:t xml:space="preserve">determined as constitutive of </w:t>
      </w:r>
      <w:r w:rsidR="00822809" w:rsidRPr="00B0389C">
        <w:rPr>
          <w:rFonts w:ascii="Times New Roman" w:hAnsi="Times New Roman" w:cs="Times New Roman"/>
        </w:rPr>
        <w:t>“good” behaviors. I</w:t>
      </w:r>
      <w:r w:rsidRPr="00B0389C">
        <w:rPr>
          <w:rFonts w:ascii="Times New Roman" w:hAnsi="Times New Roman" w:cs="Times New Roman"/>
        </w:rPr>
        <w:t>f we think about those applications specifically designed and mar</w:t>
      </w:r>
      <w:r w:rsidR="00822809" w:rsidRPr="00B0389C">
        <w:rPr>
          <w:rFonts w:ascii="Times New Roman" w:hAnsi="Times New Roman" w:cs="Times New Roman"/>
        </w:rPr>
        <w:t>keted to help us improve our liv</w:t>
      </w:r>
      <w:r w:rsidRPr="00B0389C">
        <w:rPr>
          <w:rFonts w:ascii="Times New Roman" w:hAnsi="Times New Roman" w:cs="Times New Roman"/>
        </w:rPr>
        <w:t xml:space="preserve">es, I argue that their biggest mistake is to apply a very naïve understanding of virtue ethics and the good life. </w:t>
      </w:r>
    </w:p>
    <w:p w14:paraId="05EBE3F5" w14:textId="40FDCD1A" w:rsidR="00FB1CF7" w:rsidRPr="00B0389C" w:rsidRDefault="00822809" w:rsidP="00A600AD">
      <w:pPr>
        <w:spacing w:line="480" w:lineRule="auto"/>
        <w:ind w:firstLine="720"/>
        <w:jc w:val="both"/>
        <w:rPr>
          <w:rFonts w:ascii="Times New Roman" w:hAnsi="Times New Roman" w:cs="Times New Roman"/>
        </w:rPr>
      </w:pPr>
      <w:r w:rsidRPr="00B0389C">
        <w:rPr>
          <w:rFonts w:ascii="Times New Roman" w:hAnsi="Times New Roman" w:cs="Times New Roman"/>
        </w:rPr>
        <w:t>G</w:t>
      </w:r>
      <w:r w:rsidR="00FB1CF7" w:rsidRPr="00B0389C">
        <w:rPr>
          <w:rFonts w:ascii="Times New Roman" w:hAnsi="Times New Roman" w:cs="Times New Roman"/>
        </w:rPr>
        <w:t xml:space="preserve">amification tends to delegate virtues in data and rewards, neglecting the importance of practice </w:t>
      </w:r>
      <w:r w:rsidR="00FB1CF7" w:rsidRPr="00B0389C">
        <w:rPr>
          <w:rFonts w:ascii="Times New Roman" w:hAnsi="Times New Roman" w:cs="Times New Roman"/>
          <w:i/>
        </w:rPr>
        <w:t>and</w:t>
      </w:r>
      <w:r w:rsidR="00FB1CF7" w:rsidRPr="00B0389C">
        <w:rPr>
          <w:rFonts w:ascii="Times New Roman" w:hAnsi="Times New Roman" w:cs="Times New Roman"/>
        </w:rPr>
        <w:t xml:space="preserve"> reflection in the development of the good life</w:t>
      </w:r>
      <w:r w:rsidR="00B30CE2">
        <w:rPr>
          <w:rStyle w:val="EndnoteReference"/>
          <w:rFonts w:ascii="Times New Roman" w:hAnsi="Times New Roman" w:cs="Times New Roman"/>
        </w:rPr>
        <w:endnoteReference w:id="16"/>
      </w:r>
      <w:r w:rsidR="00FB1CF7" w:rsidRPr="00B0389C">
        <w:rPr>
          <w:rFonts w:ascii="Times New Roman" w:hAnsi="Times New Roman" w:cs="Times New Roman"/>
        </w:rPr>
        <w:t xml:space="preserve">. </w:t>
      </w:r>
      <w:r w:rsidRPr="00B0389C">
        <w:rPr>
          <w:rFonts w:ascii="Times New Roman" w:hAnsi="Times New Roman" w:cs="Times New Roman"/>
        </w:rPr>
        <w:t>Technologies</w:t>
      </w:r>
      <w:r w:rsidR="00FB1CF7" w:rsidRPr="00B0389C">
        <w:rPr>
          <w:rFonts w:ascii="Times New Roman" w:hAnsi="Times New Roman" w:cs="Times New Roman"/>
        </w:rPr>
        <w:t xml:space="preserve"> designed for improving habits have an apparent beneficial effect in quantifiable, trackable terms. However, these technologies do not help or contribute to develop a good life, since they do not require us to develop or practice moral values – just to </w:t>
      </w:r>
      <w:r w:rsidR="00FB1CF7" w:rsidRPr="00B0389C">
        <w:rPr>
          <w:rFonts w:ascii="Times New Roman" w:hAnsi="Times New Roman" w:cs="Times New Roman"/>
          <w:i/>
        </w:rPr>
        <w:t>enact them</w:t>
      </w:r>
      <w:r w:rsidR="00FB1CF7" w:rsidRPr="00B0389C">
        <w:rPr>
          <w:rFonts w:ascii="Times New Roman" w:hAnsi="Times New Roman" w:cs="Times New Roman"/>
        </w:rPr>
        <w:t>, to perform them as a mechanic repetition of tasks.</w:t>
      </w:r>
    </w:p>
    <w:p w14:paraId="4594D724" w14:textId="33838EFD" w:rsidR="00FB1CF7" w:rsidRPr="00B0389C" w:rsidRDefault="00FB1CF7"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In other words, gamification run the risk of proposing an approach to the good life based on delegation to data, without developing autonomy. </w:t>
      </w:r>
      <w:r w:rsidR="00822809" w:rsidRPr="00B0389C">
        <w:rPr>
          <w:rFonts w:ascii="Times New Roman" w:hAnsi="Times New Roman" w:cs="Times New Roman"/>
        </w:rPr>
        <w:t>Focusing o</w:t>
      </w:r>
      <w:r w:rsidRPr="00B0389C">
        <w:rPr>
          <w:rFonts w:ascii="Times New Roman" w:hAnsi="Times New Roman" w:cs="Times New Roman"/>
        </w:rPr>
        <w:t>n heteronomy rather than autonomy, in goal-oriented activities that are trackable using computers, rather than in activities wi</w:t>
      </w:r>
      <w:r w:rsidR="00822809" w:rsidRPr="00B0389C">
        <w:rPr>
          <w:rFonts w:ascii="Times New Roman" w:hAnsi="Times New Roman" w:cs="Times New Roman"/>
        </w:rPr>
        <w:t>th internal rewards and goals, g</w:t>
      </w:r>
      <w:r w:rsidRPr="00B0389C">
        <w:rPr>
          <w:rFonts w:ascii="Times New Roman" w:hAnsi="Times New Roman" w:cs="Times New Roman"/>
        </w:rPr>
        <w:t>amification runs the risk of focusing on the tracking technology rather than on the idea of a good life.</w:t>
      </w:r>
    </w:p>
    <w:p w14:paraId="0FE1839A" w14:textId="50A3EEB8" w:rsidR="00236E66" w:rsidRPr="00B0389C" w:rsidRDefault="00236E66"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The practice of the good life needs to develop not only skills, or habits, but also, and perhaps more importantly, the capacity for self-reflection, the development of autonomy </w:t>
      </w:r>
      <w:r w:rsidR="00142B08" w:rsidRPr="00B0389C">
        <w:rPr>
          <w:rFonts w:ascii="Times New Roman" w:hAnsi="Times New Roman" w:cs="Times New Roman"/>
        </w:rPr>
        <w:t>as moral beings. Gamification is doing some things right, but its focus on the habits through designs based on reward systems invokes a heteronomic</w:t>
      </w:r>
      <w:r w:rsidR="00C9021B" w:rsidRPr="00B0389C">
        <w:rPr>
          <w:rFonts w:ascii="Times New Roman" w:hAnsi="Times New Roman" w:cs="Times New Roman"/>
        </w:rPr>
        <w:t xml:space="preserve"> relation of dependence with the gamified system.</w:t>
      </w:r>
      <w:r w:rsidR="00285DCE" w:rsidRPr="00B0389C">
        <w:rPr>
          <w:rFonts w:ascii="Times New Roman" w:hAnsi="Times New Roman" w:cs="Times New Roman"/>
        </w:rPr>
        <w:t xml:space="preserve"> The good life requires auto</w:t>
      </w:r>
      <w:r w:rsidR="00362A36" w:rsidRPr="00B0389C">
        <w:rPr>
          <w:rFonts w:ascii="Times New Roman" w:hAnsi="Times New Roman" w:cs="Times New Roman"/>
        </w:rPr>
        <w:t>no</w:t>
      </w:r>
      <w:r w:rsidR="00285DCE" w:rsidRPr="00B0389C">
        <w:rPr>
          <w:rFonts w:ascii="Times New Roman" w:hAnsi="Times New Roman" w:cs="Times New Roman"/>
        </w:rPr>
        <w:t>my, and therefore any technology that wants to support it needs to be a technology that fosters autonomy.</w:t>
      </w:r>
      <w:r w:rsidR="00B805B8" w:rsidRPr="00B0389C">
        <w:rPr>
          <w:rFonts w:ascii="Times New Roman" w:hAnsi="Times New Roman" w:cs="Times New Roman"/>
        </w:rPr>
        <w:t xml:space="preserve"> It is the task of design to think and create such technology.</w:t>
      </w:r>
    </w:p>
    <w:p w14:paraId="2B4C578D" w14:textId="77777777" w:rsidR="006127F9" w:rsidRPr="00B0389C" w:rsidRDefault="006127F9" w:rsidP="00B0389C">
      <w:pPr>
        <w:spacing w:line="480" w:lineRule="auto"/>
        <w:jc w:val="both"/>
        <w:rPr>
          <w:rFonts w:ascii="Times New Roman" w:hAnsi="Times New Roman" w:cs="Times New Roman"/>
          <w:b/>
        </w:rPr>
      </w:pPr>
    </w:p>
    <w:p w14:paraId="19478638" w14:textId="2AC792FE" w:rsidR="006127F9" w:rsidRPr="00B0389C" w:rsidRDefault="006127F9" w:rsidP="00B0389C">
      <w:pPr>
        <w:spacing w:line="480" w:lineRule="auto"/>
        <w:jc w:val="both"/>
        <w:rPr>
          <w:rFonts w:ascii="Times New Roman" w:hAnsi="Times New Roman" w:cs="Times New Roman"/>
          <w:b/>
        </w:rPr>
      </w:pPr>
      <w:r w:rsidRPr="00B0389C">
        <w:rPr>
          <w:rFonts w:ascii="Times New Roman" w:hAnsi="Times New Roman" w:cs="Times New Roman"/>
          <w:b/>
        </w:rPr>
        <w:lastRenderedPageBreak/>
        <w:t>Designing to Play a Good Life</w:t>
      </w:r>
    </w:p>
    <w:p w14:paraId="455EDAC9" w14:textId="77777777" w:rsidR="006127F9" w:rsidRPr="00B0389C" w:rsidRDefault="006127F9" w:rsidP="00B0389C">
      <w:pPr>
        <w:spacing w:line="480" w:lineRule="auto"/>
        <w:jc w:val="both"/>
        <w:rPr>
          <w:rFonts w:ascii="Times New Roman" w:hAnsi="Times New Roman" w:cs="Times New Roman"/>
          <w:b/>
        </w:rPr>
      </w:pPr>
    </w:p>
    <w:p w14:paraId="363E84FA" w14:textId="26C323D2" w:rsidR="006127F9" w:rsidRPr="00B0389C" w:rsidRDefault="006127F9" w:rsidP="00B0389C">
      <w:pPr>
        <w:spacing w:line="480" w:lineRule="auto"/>
        <w:jc w:val="both"/>
        <w:rPr>
          <w:rFonts w:ascii="Times New Roman" w:hAnsi="Times New Roman" w:cs="Times New Roman"/>
        </w:rPr>
      </w:pPr>
      <w:r w:rsidRPr="00B0389C">
        <w:rPr>
          <w:rFonts w:ascii="Times New Roman" w:hAnsi="Times New Roman" w:cs="Times New Roman"/>
        </w:rPr>
        <w:t xml:space="preserve">In this chapter I wanted to look at how </w:t>
      </w:r>
      <w:r w:rsidR="0061105E" w:rsidRPr="00B0389C">
        <w:rPr>
          <w:rFonts w:ascii="Times New Roman" w:hAnsi="Times New Roman" w:cs="Times New Roman"/>
        </w:rPr>
        <w:t xml:space="preserve">gamification can support </w:t>
      </w:r>
      <w:r w:rsidRPr="00B0389C">
        <w:rPr>
          <w:rFonts w:ascii="Times New Roman" w:hAnsi="Times New Roman" w:cs="Times New Roman"/>
        </w:rPr>
        <w:t xml:space="preserve">the development of </w:t>
      </w:r>
      <w:r w:rsidR="0061105E" w:rsidRPr="00B0389C">
        <w:rPr>
          <w:rFonts w:ascii="Times New Roman" w:hAnsi="Times New Roman" w:cs="Times New Roman"/>
        </w:rPr>
        <w:t>the good life</w:t>
      </w:r>
      <w:r w:rsidRPr="00B0389C">
        <w:rPr>
          <w:rFonts w:ascii="Times New Roman" w:hAnsi="Times New Roman" w:cs="Times New Roman"/>
        </w:rPr>
        <w:t xml:space="preserve">. To that purpose, we need to look at </w:t>
      </w:r>
      <w:r w:rsidR="0061105E" w:rsidRPr="00B0389C">
        <w:rPr>
          <w:rFonts w:ascii="Times New Roman" w:hAnsi="Times New Roman" w:cs="Times New Roman"/>
        </w:rPr>
        <w:t xml:space="preserve">how design has understood </w:t>
      </w:r>
      <w:r w:rsidRPr="00B0389C">
        <w:rPr>
          <w:rFonts w:ascii="Times New Roman" w:hAnsi="Times New Roman" w:cs="Times New Roman"/>
        </w:rPr>
        <w:t>the activity of play</w:t>
      </w:r>
      <w:r w:rsidR="00577BD1" w:rsidRPr="00B0389C">
        <w:rPr>
          <w:rFonts w:ascii="Times New Roman" w:hAnsi="Times New Roman" w:cs="Times New Roman"/>
        </w:rPr>
        <w:t>. I</w:t>
      </w:r>
      <w:r w:rsidRPr="00B0389C">
        <w:rPr>
          <w:rFonts w:ascii="Times New Roman" w:hAnsi="Times New Roman" w:cs="Times New Roman"/>
        </w:rPr>
        <w:t xml:space="preserve"> </w:t>
      </w:r>
      <w:r w:rsidR="0061105E" w:rsidRPr="00B0389C">
        <w:rPr>
          <w:rFonts w:ascii="Times New Roman" w:hAnsi="Times New Roman" w:cs="Times New Roman"/>
        </w:rPr>
        <w:t xml:space="preserve">want to </w:t>
      </w:r>
      <w:r w:rsidRPr="00B0389C">
        <w:rPr>
          <w:rFonts w:ascii="Times New Roman" w:hAnsi="Times New Roman" w:cs="Times New Roman"/>
        </w:rPr>
        <w:t xml:space="preserve">propose </w:t>
      </w:r>
      <w:r w:rsidR="0061105E" w:rsidRPr="00B0389C">
        <w:rPr>
          <w:rFonts w:ascii="Times New Roman" w:hAnsi="Times New Roman" w:cs="Times New Roman"/>
        </w:rPr>
        <w:t>a way</w:t>
      </w:r>
      <w:r w:rsidRPr="00B0389C">
        <w:rPr>
          <w:rFonts w:ascii="Times New Roman" w:hAnsi="Times New Roman" w:cs="Times New Roman"/>
        </w:rPr>
        <w:t xml:space="preserve"> of t</w:t>
      </w:r>
      <w:r w:rsidR="0061105E" w:rsidRPr="00B0389C">
        <w:rPr>
          <w:rFonts w:ascii="Times New Roman" w:hAnsi="Times New Roman" w:cs="Times New Roman"/>
        </w:rPr>
        <w:t>hinking</w:t>
      </w:r>
      <w:r w:rsidRPr="00B0389C">
        <w:rPr>
          <w:rFonts w:ascii="Times New Roman" w:hAnsi="Times New Roman" w:cs="Times New Roman"/>
        </w:rPr>
        <w:t xml:space="preserve"> </w:t>
      </w:r>
      <w:r w:rsidR="00577BD1" w:rsidRPr="00B0389C">
        <w:rPr>
          <w:rFonts w:ascii="Times New Roman" w:hAnsi="Times New Roman" w:cs="Times New Roman"/>
        </w:rPr>
        <w:t xml:space="preserve">the design of gamification </w:t>
      </w:r>
      <w:r w:rsidRPr="00B0389C">
        <w:rPr>
          <w:rFonts w:ascii="Times New Roman" w:hAnsi="Times New Roman" w:cs="Times New Roman"/>
        </w:rPr>
        <w:t xml:space="preserve">deeply rooted in interaction design, </w:t>
      </w:r>
      <w:r w:rsidR="0061105E" w:rsidRPr="00B0389C">
        <w:rPr>
          <w:rFonts w:ascii="Times New Roman" w:hAnsi="Times New Roman" w:cs="Times New Roman"/>
        </w:rPr>
        <w:t>with the purpose of designing (for) play, rather than games. My intention is to inspire</w:t>
      </w:r>
      <w:r w:rsidRPr="00B0389C">
        <w:rPr>
          <w:rFonts w:ascii="Times New Roman" w:hAnsi="Times New Roman" w:cs="Times New Roman"/>
        </w:rPr>
        <w:t xml:space="preserve"> designers in </w:t>
      </w:r>
      <w:r w:rsidR="0061105E" w:rsidRPr="00B0389C">
        <w:rPr>
          <w:rFonts w:ascii="Times New Roman" w:hAnsi="Times New Roman" w:cs="Times New Roman"/>
        </w:rPr>
        <w:t>aspects of the good life that can be designed for through play.</w:t>
      </w:r>
      <w:r w:rsidRPr="00B0389C">
        <w:rPr>
          <w:rFonts w:ascii="Times New Roman" w:hAnsi="Times New Roman" w:cs="Times New Roman"/>
        </w:rPr>
        <w:t>. This is meant to be a reflective and inspirational approach – not so much a method as a set of ideas and provocations</w:t>
      </w:r>
      <w:r w:rsidR="0061105E" w:rsidRPr="00B0389C">
        <w:rPr>
          <w:rFonts w:ascii="Times New Roman" w:hAnsi="Times New Roman" w:cs="Times New Roman"/>
        </w:rPr>
        <w:t xml:space="preserve"> for designers</w:t>
      </w:r>
      <w:r w:rsidRPr="00B0389C">
        <w:rPr>
          <w:rFonts w:ascii="Times New Roman" w:hAnsi="Times New Roman" w:cs="Times New Roman"/>
        </w:rPr>
        <w:t>.</w:t>
      </w:r>
    </w:p>
    <w:p w14:paraId="2D446B2C" w14:textId="757DD902" w:rsidR="006127F9" w:rsidRPr="00B0389C" w:rsidRDefault="007C3264" w:rsidP="00A600AD">
      <w:pPr>
        <w:spacing w:line="480" w:lineRule="auto"/>
        <w:ind w:firstLine="720"/>
        <w:jc w:val="both"/>
        <w:rPr>
          <w:rFonts w:ascii="Times New Roman" w:hAnsi="Times New Roman" w:cs="Times New Roman"/>
        </w:rPr>
      </w:pPr>
      <w:r w:rsidRPr="00B0389C">
        <w:rPr>
          <w:rFonts w:ascii="Times New Roman" w:hAnsi="Times New Roman" w:cs="Times New Roman"/>
        </w:rPr>
        <w:t>S</w:t>
      </w:r>
      <w:r w:rsidR="006127F9" w:rsidRPr="00B0389C">
        <w:rPr>
          <w:rFonts w:ascii="Times New Roman" w:hAnsi="Times New Roman" w:cs="Times New Roman"/>
        </w:rPr>
        <w:t xml:space="preserve">o far, I have focused </w:t>
      </w:r>
      <w:r w:rsidR="00577BD1" w:rsidRPr="00B0389C">
        <w:rPr>
          <w:rFonts w:ascii="Times New Roman" w:hAnsi="Times New Roman" w:cs="Times New Roman"/>
        </w:rPr>
        <w:t>on</w:t>
      </w:r>
      <w:r w:rsidR="006127F9" w:rsidRPr="00B0389C">
        <w:rPr>
          <w:rFonts w:ascii="Times New Roman" w:hAnsi="Times New Roman" w:cs="Times New Roman"/>
        </w:rPr>
        <w:t xml:space="preserve"> systems that use </w:t>
      </w:r>
      <w:r w:rsidR="006127F9" w:rsidRPr="00B0389C">
        <w:rPr>
          <w:rFonts w:ascii="Times New Roman" w:hAnsi="Times New Roman" w:cs="Times New Roman"/>
          <w:i/>
        </w:rPr>
        <w:t>game</w:t>
      </w:r>
      <w:r w:rsidR="006127F9" w:rsidRPr="00B0389C">
        <w:rPr>
          <w:rFonts w:ascii="Times New Roman" w:hAnsi="Times New Roman" w:cs="Times New Roman"/>
        </w:rPr>
        <w:t xml:space="preserve"> design elements to create behaviors that </w:t>
      </w:r>
      <w:r w:rsidRPr="00B0389C">
        <w:rPr>
          <w:rFonts w:ascii="Times New Roman" w:hAnsi="Times New Roman" w:cs="Times New Roman"/>
        </w:rPr>
        <w:t>could be interpreted as a part of the good life.</w:t>
      </w:r>
      <w:r w:rsidR="006127F9" w:rsidRPr="00B0389C">
        <w:rPr>
          <w:rFonts w:ascii="Times New Roman" w:hAnsi="Times New Roman" w:cs="Times New Roman"/>
        </w:rPr>
        <w:t xml:space="preserve"> I am, however, not interested in games. Games are just </w:t>
      </w:r>
      <w:r w:rsidR="00577BD1" w:rsidRPr="00B0389C">
        <w:rPr>
          <w:rFonts w:ascii="Times New Roman" w:hAnsi="Times New Roman" w:cs="Times New Roman"/>
        </w:rPr>
        <w:t xml:space="preserve">one of the types of devices designed and created to </w:t>
      </w:r>
      <w:r w:rsidR="00577BD1" w:rsidRPr="00B0389C">
        <w:rPr>
          <w:rFonts w:ascii="Times New Roman" w:hAnsi="Times New Roman" w:cs="Times New Roman"/>
          <w:i/>
        </w:rPr>
        <w:t>play with</w:t>
      </w:r>
      <w:r w:rsidR="006127F9" w:rsidRPr="00B0389C">
        <w:rPr>
          <w:rFonts w:ascii="Times New Roman" w:hAnsi="Times New Roman" w:cs="Times New Roman"/>
        </w:rPr>
        <w:t xml:space="preserve">. </w:t>
      </w:r>
      <w:r w:rsidRPr="00B0389C">
        <w:rPr>
          <w:rFonts w:ascii="Times New Roman" w:hAnsi="Times New Roman" w:cs="Times New Roman"/>
        </w:rPr>
        <w:t>I want to challenge Gamification developers to think about play, and not about games, when trying to design for the kind of engagement games can create.</w:t>
      </w:r>
      <w:r w:rsidR="00577BD1" w:rsidRPr="00B0389C">
        <w:rPr>
          <w:rFonts w:ascii="Times New Roman" w:hAnsi="Times New Roman" w:cs="Times New Roman"/>
        </w:rPr>
        <w:t xml:space="preserve"> </w:t>
      </w:r>
      <w:r w:rsidRPr="00B0389C">
        <w:rPr>
          <w:rFonts w:ascii="Times New Roman" w:hAnsi="Times New Roman" w:cs="Times New Roman"/>
        </w:rPr>
        <w:t>My position is simple: i</w:t>
      </w:r>
      <w:r w:rsidR="006127F9" w:rsidRPr="00B0389C">
        <w:rPr>
          <w:rFonts w:ascii="Times New Roman" w:hAnsi="Times New Roman" w:cs="Times New Roman"/>
        </w:rPr>
        <w:t xml:space="preserve">f we want to engage people in the good life, we should start not by making games, but letting them </w:t>
      </w:r>
      <w:r w:rsidR="006127F9" w:rsidRPr="00B0389C">
        <w:rPr>
          <w:rFonts w:ascii="Times New Roman" w:hAnsi="Times New Roman" w:cs="Times New Roman"/>
          <w:i/>
        </w:rPr>
        <w:t>play the good life</w:t>
      </w:r>
      <w:r w:rsidR="006127F9" w:rsidRPr="00B0389C">
        <w:rPr>
          <w:rFonts w:ascii="Times New Roman" w:hAnsi="Times New Roman" w:cs="Times New Roman"/>
        </w:rPr>
        <w:t>.</w:t>
      </w:r>
    </w:p>
    <w:p w14:paraId="34D051E0" w14:textId="65745E02" w:rsidR="006127F9" w:rsidRPr="00B0389C" w:rsidRDefault="006127F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I guess at this stage in the book play has been defined several times, and Huizinga, Callois, Sutton-Smith and Suits are familiar names for the reader. Hoping so, I will not bother </w:t>
      </w:r>
      <w:r w:rsidR="00577BD1" w:rsidRPr="00B0389C">
        <w:rPr>
          <w:rFonts w:ascii="Times New Roman" w:hAnsi="Times New Roman" w:cs="Times New Roman"/>
        </w:rPr>
        <w:t>you</w:t>
      </w:r>
      <w:r w:rsidRPr="00B0389C">
        <w:rPr>
          <w:rFonts w:ascii="Times New Roman" w:hAnsi="Times New Roman" w:cs="Times New Roman"/>
        </w:rPr>
        <w:t xml:space="preserve"> with yet another scholarly account of the history of play research, and </w:t>
      </w:r>
      <w:r w:rsidR="00577BD1" w:rsidRPr="00B0389C">
        <w:rPr>
          <w:rFonts w:ascii="Times New Roman" w:hAnsi="Times New Roman" w:cs="Times New Roman"/>
        </w:rPr>
        <w:t>its</w:t>
      </w:r>
      <w:r w:rsidRPr="00B0389C">
        <w:rPr>
          <w:rFonts w:ascii="Times New Roman" w:hAnsi="Times New Roman" w:cs="Times New Roman"/>
        </w:rPr>
        <w:t xml:space="preserve"> different definitions of play we can find. What I am going to do instead, dear reader, is assume that we both know what play is, and that we can identify playfulness too</w:t>
      </w:r>
      <w:r w:rsidR="007C3264" w:rsidRPr="00B0389C">
        <w:rPr>
          <w:rFonts w:ascii="Times New Roman" w:hAnsi="Times New Roman" w:cs="Times New Roman"/>
        </w:rPr>
        <w:t xml:space="preserve"> – otherwise, may I direct you to read Jaako Stenros chapter in this book, please?</w:t>
      </w:r>
      <w:r w:rsidRPr="00B0389C">
        <w:rPr>
          <w:rFonts w:ascii="Times New Roman" w:hAnsi="Times New Roman" w:cs="Times New Roman"/>
        </w:rPr>
        <w:t xml:space="preserve"> Just to make sure that we are on the same page: I am now being playful with my writing tone, and play is what we do with toys and games, in playgrounds and beds too.</w:t>
      </w:r>
    </w:p>
    <w:p w14:paraId="36E1BE84" w14:textId="125B4220" w:rsidR="006127F9" w:rsidRPr="00B0389C" w:rsidRDefault="006127F9" w:rsidP="00A600AD">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I am interested in play as an appropriative and expressive activity, one that likes to be bound only to freely play with and within those boundaries. Like Salen and Zimmerman wrote, play is free movement within a </w:t>
      </w:r>
      <w:r w:rsidR="00577BD1" w:rsidRPr="00B0389C">
        <w:rPr>
          <w:rFonts w:ascii="Times New Roman" w:hAnsi="Times New Roman" w:cs="Times New Roman"/>
        </w:rPr>
        <w:t>more rigid</w:t>
      </w:r>
      <w:r w:rsidRPr="00B0389C">
        <w:rPr>
          <w:rFonts w:ascii="Times New Roman" w:hAnsi="Times New Roman" w:cs="Times New Roman"/>
        </w:rPr>
        <w:t xml:space="preserve"> </w:t>
      </w:r>
      <w:r w:rsidR="00577BD1" w:rsidRPr="00B0389C">
        <w:rPr>
          <w:rFonts w:ascii="Times New Roman" w:hAnsi="Times New Roman" w:cs="Times New Roman"/>
        </w:rPr>
        <w:t>structure</w:t>
      </w:r>
      <w:r w:rsidRPr="00B0389C">
        <w:rPr>
          <w:rFonts w:ascii="Times New Roman" w:hAnsi="Times New Roman" w:cs="Times New Roman"/>
        </w:rPr>
        <w:t xml:space="preserve">. The type of play I am interested can be expressed </w:t>
      </w:r>
      <w:r w:rsidR="00577BD1" w:rsidRPr="00B0389C">
        <w:rPr>
          <w:rFonts w:ascii="Times New Roman" w:hAnsi="Times New Roman" w:cs="Times New Roman"/>
        </w:rPr>
        <w:t>with</w:t>
      </w:r>
      <w:r w:rsidRPr="00B0389C">
        <w:rPr>
          <w:rFonts w:ascii="Times New Roman" w:hAnsi="Times New Roman" w:cs="Times New Roman"/>
        </w:rPr>
        <w:t xml:space="preserve"> objects created for that purpose, like toys</w:t>
      </w:r>
      <w:r w:rsidR="00B30CE2">
        <w:rPr>
          <w:rFonts w:ascii="Times New Roman" w:hAnsi="Times New Roman" w:cs="Times New Roman"/>
        </w:rPr>
        <w:t xml:space="preserve"> (Benjamin, 1999a, 1999b)</w:t>
      </w:r>
      <w:r w:rsidRPr="00B0389C">
        <w:rPr>
          <w:rFonts w:ascii="Times New Roman" w:hAnsi="Times New Roman" w:cs="Times New Roman"/>
        </w:rPr>
        <w:t>, or as an attitude, an understanding of life or of a particular situation that brings forth the idea of play. In other words, we can play, or we can be playful.</w:t>
      </w:r>
    </w:p>
    <w:p w14:paraId="0D569404" w14:textId="08AC9E9E" w:rsidR="006127F9" w:rsidRPr="00B0389C" w:rsidRDefault="006127F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There </w:t>
      </w:r>
      <w:r w:rsidR="000B60A9" w:rsidRPr="00B0389C">
        <w:rPr>
          <w:rFonts w:ascii="Times New Roman" w:hAnsi="Times New Roman" w:cs="Times New Roman"/>
        </w:rPr>
        <w:t>are</w:t>
      </w:r>
      <w:r w:rsidRPr="00B0389C">
        <w:rPr>
          <w:rFonts w:ascii="Times New Roman" w:hAnsi="Times New Roman" w:cs="Times New Roman"/>
        </w:rPr>
        <w:t xml:space="preserve">, of course, a number of characteristics of play that are relevant: play takes things in its own seriousness, and it is often switching between the very important and the trivial. Play is also </w:t>
      </w:r>
      <w:r w:rsidR="007C3264" w:rsidRPr="00B0389C">
        <w:rPr>
          <w:rFonts w:ascii="Times New Roman" w:hAnsi="Times New Roman" w:cs="Times New Roman"/>
        </w:rPr>
        <w:t>autotelic</w:t>
      </w:r>
      <w:r w:rsidRPr="00B0389C">
        <w:rPr>
          <w:rFonts w:ascii="Times New Roman" w:hAnsi="Times New Roman" w:cs="Times New Roman"/>
        </w:rPr>
        <w:t xml:space="preserve"> – </w:t>
      </w:r>
      <w:r w:rsidR="007C3264" w:rsidRPr="00B0389C">
        <w:rPr>
          <w:rFonts w:ascii="Times New Roman" w:hAnsi="Times New Roman" w:cs="Times New Roman"/>
        </w:rPr>
        <w:t xml:space="preserve">its purpose is its very existence, which does not mean that it is not </w:t>
      </w:r>
      <w:r w:rsidR="007C3264" w:rsidRPr="00B0389C">
        <w:rPr>
          <w:rFonts w:ascii="Times New Roman" w:hAnsi="Times New Roman" w:cs="Times New Roman"/>
          <w:i/>
        </w:rPr>
        <w:t>important</w:t>
      </w:r>
      <w:r w:rsidR="007C3264" w:rsidRPr="00B0389C">
        <w:rPr>
          <w:rFonts w:ascii="Times New Roman" w:hAnsi="Times New Roman" w:cs="Times New Roman"/>
        </w:rPr>
        <w:t xml:space="preserve"> for us – in fact, because it is autotelic is better suited to encourage autonomous thinking, even when playing under the heteronomic frames of rules</w:t>
      </w:r>
      <w:r w:rsidRPr="00B0389C">
        <w:rPr>
          <w:rFonts w:ascii="Times New Roman" w:hAnsi="Times New Roman" w:cs="Times New Roman"/>
        </w:rPr>
        <w:t xml:space="preserve">. Play can also be dangerous, addictive and hurting towards those who do not want to play. </w:t>
      </w:r>
      <w:r w:rsidR="007C3264" w:rsidRPr="00B0389C">
        <w:rPr>
          <w:rFonts w:ascii="Times New Roman" w:hAnsi="Times New Roman" w:cs="Times New Roman"/>
        </w:rPr>
        <w:t>What</w:t>
      </w:r>
      <w:r w:rsidRPr="00B0389C">
        <w:rPr>
          <w:rFonts w:ascii="Times New Roman" w:hAnsi="Times New Roman" w:cs="Times New Roman"/>
        </w:rPr>
        <w:t xml:space="preserve"> </w:t>
      </w:r>
      <w:r w:rsidR="007C3264" w:rsidRPr="00B0389C">
        <w:rPr>
          <w:rFonts w:ascii="Times New Roman" w:hAnsi="Times New Roman" w:cs="Times New Roman"/>
        </w:rPr>
        <w:t>interests me here, though,</w:t>
      </w:r>
      <w:r w:rsidRPr="00B0389C">
        <w:rPr>
          <w:rFonts w:ascii="Times New Roman" w:hAnsi="Times New Roman" w:cs="Times New Roman"/>
        </w:rPr>
        <w:t xml:space="preserve"> </w:t>
      </w:r>
      <w:r w:rsidR="007C3264" w:rsidRPr="00B0389C">
        <w:rPr>
          <w:rFonts w:ascii="Times New Roman" w:hAnsi="Times New Roman" w:cs="Times New Roman"/>
        </w:rPr>
        <w:t>are</w:t>
      </w:r>
      <w:r w:rsidRPr="00B0389C">
        <w:rPr>
          <w:rFonts w:ascii="Times New Roman" w:hAnsi="Times New Roman" w:cs="Times New Roman"/>
        </w:rPr>
        <w:t xml:space="preserve"> the expressive and appropriative capacities of play.</w:t>
      </w:r>
    </w:p>
    <w:p w14:paraId="4D790A8F" w14:textId="4F80EB99" w:rsidR="006127F9" w:rsidRPr="00B0389C" w:rsidRDefault="006127F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What do I mean by expressive? Let’s start thinking about how we play with dolls, for instance. Children’s play with dolls is </w:t>
      </w:r>
      <w:r w:rsidR="000B60A9" w:rsidRPr="00B0389C">
        <w:rPr>
          <w:rFonts w:ascii="Times New Roman" w:hAnsi="Times New Roman" w:cs="Times New Roman"/>
        </w:rPr>
        <w:t>“</w:t>
      </w:r>
      <w:r w:rsidRPr="00B0389C">
        <w:rPr>
          <w:rFonts w:ascii="Times New Roman" w:hAnsi="Times New Roman" w:cs="Times New Roman"/>
        </w:rPr>
        <w:t>just</w:t>
      </w:r>
      <w:r w:rsidR="000B60A9" w:rsidRPr="00B0389C">
        <w:rPr>
          <w:rFonts w:ascii="Times New Roman" w:hAnsi="Times New Roman" w:cs="Times New Roman"/>
        </w:rPr>
        <w:t>”</w:t>
      </w:r>
      <w:r w:rsidRPr="00B0389C">
        <w:rPr>
          <w:rFonts w:ascii="Times New Roman" w:hAnsi="Times New Roman" w:cs="Times New Roman"/>
        </w:rPr>
        <w:t xml:space="preserve"> play</w:t>
      </w:r>
      <w:r w:rsidR="000B60A9" w:rsidRPr="00B0389C">
        <w:rPr>
          <w:rFonts w:ascii="Times New Roman" w:hAnsi="Times New Roman" w:cs="Times New Roman"/>
        </w:rPr>
        <w:t>, b</w:t>
      </w:r>
      <w:r w:rsidRPr="00B0389C">
        <w:rPr>
          <w:rFonts w:ascii="Times New Roman" w:hAnsi="Times New Roman" w:cs="Times New Roman"/>
        </w:rPr>
        <w:t xml:space="preserve">ut if we listen to what they say, the worlds that are built through imagination, we can perceive that play is used to express their worldviews, what concerns them and worries them. Play, like music and painting, is a form of expression. </w:t>
      </w:r>
      <w:r w:rsidR="000B60A9" w:rsidRPr="00B0389C">
        <w:rPr>
          <w:rFonts w:ascii="Times New Roman" w:hAnsi="Times New Roman" w:cs="Times New Roman"/>
        </w:rPr>
        <w:t>When</w:t>
      </w:r>
      <w:r w:rsidRPr="00B0389C">
        <w:rPr>
          <w:rFonts w:ascii="Times New Roman" w:hAnsi="Times New Roman" w:cs="Times New Roman"/>
        </w:rPr>
        <w:t xml:space="preserve"> we are playful, we are expressing ourselves. Think about the playfulness in my writing tone before – it was a more personal, more direct tone than the somewhat dry approach I took earlier. Think also about all the other embodied expressions of playfulness we engage with, the little dance steps we perform when nobody looks, the back heel kick with which we finishing going down the stairs, to make sure that the stairs stay in place, …  All these </w:t>
      </w:r>
      <w:r w:rsidRPr="00B0389C">
        <w:rPr>
          <w:rFonts w:ascii="Times New Roman" w:hAnsi="Times New Roman" w:cs="Times New Roman"/>
        </w:rPr>
        <w:lastRenderedPageBreak/>
        <w:t xml:space="preserve">tiny performances enlighten the day, makes us take over our activities and express who we are. </w:t>
      </w:r>
    </w:p>
    <w:p w14:paraId="3796F720" w14:textId="166EB4BB" w:rsidR="006127F9" w:rsidRPr="00B0389C" w:rsidRDefault="007C3264" w:rsidP="00A600AD">
      <w:pPr>
        <w:spacing w:line="480" w:lineRule="auto"/>
        <w:ind w:firstLine="720"/>
        <w:jc w:val="both"/>
        <w:rPr>
          <w:rFonts w:ascii="Times New Roman" w:hAnsi="Times New Roman" w:cs="Times New Roman"/>
        </w:rPr>
      </w:pPr>
      <w:r w:rsidRPr="00B0389C">
        <w:rPr>
          <w:rFonts w:ascii="Times New Roman" w:hAnsi="Times New Roman" w:cs="Times New Roman"/>
        </w:rPr>
        <w:t>Play</w:t>
      </w:r>
      <w:r w:rsidR="006127F9" w:rsidRPr="00B0389C">
        <w:rPr>
          <w:rFonts w:ascii="Times New Roman" w:hAnsi="Times New Roman" w:cs="Times New Roman"/>
        </w:rPr>
        <w:t xml:space="preserve"> is expressive</w:t>
      </w:r>
      <w:r w:rsidRPr="00B0389C">
        <w:rPr>
          <w:rFonts w:ascii="Times New Roman" w:hAnsi="Times New Roman" w:cs="Times New Roman"/>
        </w:rPr>
        <w:t xml:space="preserve"> because it discloses</w:t>
      </w:r>
      <w:r w:rsidR="006127F9" w:rsidRPr="00B0389C">
        <w:rPr>
          <w:rFonts w:ascii="Times New Roman" w:hAnsi="Times New Roman" w:cs="Times New Roman"/>
        </w:rPr>
        <w:t xml:space="preserve"> who we are</w:t>
      </w:r>
      <w:r w:rsidRPr="00B0389C">
        <w:rPr>
          <w:rFonts w:ascii="Times New Roman" w:hAnsi="Times New Roman" w:cs="Times New Roman"/>
        </w:rPr>
        <w:t xml:space="preserve"> and what we think of the world</w:t>
      </w:r>
      <w:r w:rsidR="006127F9" w:rsidRPr="00B0389C">
        <w:rPr>
          <w:rFonts w:ascii="Times New Roman" w:hAnsi="Times New Roman" w:cs="Times New Roman"/>
        </w:rPr>
        <w:t xml:space="preserve">, </w:t>
      </w:r>
      <w:r w:rsidRPr="00B0389C">
        <w:rPr>
          <w:rFonts w:ascii="Times New Roman" w:hAnsi="Times New Roman" w:cs="Times New Roman"/>
        </w:rPr>
        <w:t>even when engaged in mundanity and work</w:t>
      </w:r>
      <w:r w:rsidR="006127F9" w:rsidRPr="00B0389C">
        <w:rPr>
          <w:rFonts w:ascii="Times New Roman" w:hAnsi="Times New Roman" w:cs="Times New Roman"/>
        </w:rPr>
        <w:t xml:space="preserve">. </w:t>
      </w:r>
      <w:r w:rsidR="009660C5" w:rsidRPr="00B0389C">
        <w:rPr>
          <w:rFonts w:ascii="Times New Roman" w:hAnsi="Times New Roman" w:cs="Times New Roman"/>
        </w:rPr>
        <w:t xml:space="preserve">To play </w:t>
      </w:r>
      <w:r w:rsidR="000B2989" w:rsidRPr="00B0389C">
        <w:rPr>
          <w:rFonts w:ascii="Times New Roman" w:hAnsi="Times New Roman" w:cs="Times New Roman"/>
        </w:rPr>
        <w:t xml:space="preserve">or be playful </w:t>
      </w:r>
      <w:r w:rsidR="009660C5" w:rsidRPr="00B0389C">
        <w:rPr>
          <w:rFonts w:ascii="Times New Roman" w:hAnsi="Times New Roman" w:cs="Times New Roman"/>
        </w:rPr>
        <w:t xml:space="preserve">is </w:t>
      </w:r>
      <w:r w:rsidR="000B2989" w:rsidRPr="00B0389C">
        <w:rPr>
          <w:rFonts w:ascii="Times New Roman" w:hAnsi="Times New Roman" w:cs="Times New Roman"/>
        </w:rPr>
        <w:t xml:space="preserve">one way </w:t>
      </w:r>
      <w:r w:rsidR="009660C5" w:rsidRPr="00B0389C">
        <w:rPr>
          <w:rFonts w:ascii="Times New Roman" w:hAnsi="Times New Roman" w:cs="Times New Roman"/>
        </w:rPr>
        <w:t>to express our being in the world</w:t>
      </w:r>
      <w:r w:rsidR="000B2989" w:rsidRPr="00B0389C">
        <w:rPr>
          <w:rFonts w:ascii="Times New Roman" w:hAnsi="Times New Roman" w:cs="Times New Roman"/>
        </w:rPr>
        <w:t>. Any designer invested in harnessing the power of play should have in mind how will she let users express themselves through play.</w:t>
      </w:r>
    </w:p>
    <w:p w14:paraId="35936509" w14:textId="4BBA4FEE" w:rsidR="006127F9" w:rsidRPr="00B0389C" w:rsidRDefault="000B2989" w:rsidP="00A600AD">
      <w:pPr>
        <w:spacing w:line="480" w:lineRule="auto"/>
        <w:ind w:firstLine="720"/>
        <w:jc w:val="both"/>
        <w:rPr>
          <w:rFonts w:ascii="Times New Roman" w:hAnsi="Times New Roman" w:cs="Times New Roman"/>
        </w:rPr>
      </w:pPr>
      <w:r w:rsidRPr="00B0389C">
        <w:rPr>
          <w:rFonts w:ascii="Times New Roman" w:hAnsi="Times New Roman" w:cs="Times New Roman"/>
        </w:rPr>
        <w:t>Play</w:t>
      </w:r>
      <w:r w:rsidR="006127F9" w:rsidRPr="00B0389C">
        <w:rPr>
          <w:rFonts w:ascii="Times New Roman" w:hAnsi="Times New Roman" w:cs="Times New Roman"/>
        </w:rPr>
        <w:t xml:space="preserve"> is </w:t>
      </w:r>
      <w:r w:rsidRPr="00B0389C">
        <w:rPr>
          <w:rFonts w:ascii="Times New Roman" w:hAnsi="Times New Roman" w:cs="Times New Roman"/>
        </w:rPr>
        <w:t>also appropriative;</w:t>
      </w:r>
      <w:r w:rsidR="006127F9" w:rsidRPr="00B0389C">
        <w:rPr>
          <w:rFonts w:ascii="Times New Roman" w:hAnsi="Times New Roman" w:cs="Times New Roman"/>
        </w:rPr>
        <w:t xml:space="preserve"> it can </w:t>
      </w:r>
      <w:r w:rsidR="006127F9" w:rsidRPr="00B0389C">
        <w:rPr>
          <w:rFonts w:ascii="Times New Roman" w:hAnsi="Times New Roman" w:cs="Times New Roman"/>
          <w:i/>
        </w:rPr>
        <w:t>take over</w:t>
      </w:r>
      <w:r w:rsidR="006127F9" w:rsidRPr="00B0389C">
        <w:rPr>
          <w:rFonts w:ascii="Times New Roman" w:hAnsi="Times New Roman" w:cs="Times New Roman"/>
        </w:rPr>
        <w:t xml:space="preserve"> situations and make them playful. In this process, </w:t>
      </w:r>
      <w:r w:rsidR="000B60A9" w:rsidRPr="00B0389C">
        <w:rPr>
          <w:rFonts w:ascii="Times New Roman" w:hAnsi="Times New Roman" w:cs="Times New Roman"/>
        </w:rPr>
        <w:t>whatever</w:t>
      </w:r>
      <w:r w:rsidR="006127F9" w:rsidRPr="00B0389C">
        <w:rPr>
          <w:rFonts w:ascii="Times New Roman" w:hAnsi="Times New Roman" w:cs="Times New Roman"/>
        </w:rPr>
        <w:t xml:space="preserve"> is appropriated might change meaning: a job interview might become a contest of wits, a conversation might turn into flirting, a vending machine can have personality we can argue with.</w:t>
      </w:r>
    </w:p>
    <w:p w14:paraId="475360A3" w14:textId="67D12888" w:rsidR="006127F9" w:rsidRPr="00B0389C" w:rsidRDefault="000B2989" w:rsidP="00A600AD">
      <w:pPr>
        <w:spacing w:line="480" w:lineRule="auto"/>
        <w:ind w:firstLine="720"/>
        <w:jc w:val="both"/>
        <w:rPr>
          <w:rFonts w:ascii="Times New Roman" w:hAnsi="Times New Roman" w:cs="Times New Roman"/>
        </w:rPr>
      </w:pPr>
      <w:r w:rsidRPr="00B0389C">
        <w:rPr>
          <w:rFonts w:ascii="Times New Roman" w:hAnsi="Times New Roman" w:cs="Times New Roman"/>
        </w:rPr>
        <w:t>When play is expressive and appropriative, when we use it to take over a situation and express ourselves in it, it becomes a</w:t>
      </w:r>
      <w:r w:rsidR="006127F9" w:rsidRPr="00B0389C">
        <w:rPr>
          <w:rFonts w:ascii="Times New Roman" w:hAnsi="Times New Roman" w:cs="Times New Roman"/>
        </w:rPr>
        <w:t xml:space="preserve"> focal practice</w:t>
      </w:r>
      <w:r w:rsidRPr="00B0389C">
        <w:rPr>
          <w:rFonts w:ascii="Times New Roman" w:hAnsi="Times New Roman" w:cs="Times New Roman"/>
        </w:rPr>
        <w:t xml:space="preserve">. Through play we </w:t>
      </w:r>
      <w:r w:rsidR="006127F9" w:rsidRPr="00B0389C">
        <w:rPr>
          <w:rFonts w:ascii="Times New Roman" w:hAnsi="Times New Roman" w:cs="Times New Roman"/>
        </w:rPr>
        <w:t xml:space="preserve">can disclose the world, </w:t>
      </w:r>
      <w:r w:rsidRPr="00B0389C">
        <w:rPr>
          <w:rFonts w:ascii="Times New Roman" w:hAnsi="Times New Roman" w:cs="Times New Roman"/>
        </w:rPr>
        <w:t>establishing</w:t>
      </w:r>
      <w:r w:rsidR="006127F9" w:rsidRPr="00B0389C">
        <w:rPr>
          <w:rFonts w:ascii="Times New Roman" w:hAnsi="Times New Roman" w:cs="Times New Roman"/>
        </w:rPr>
        <w:t xml:space="preserve"> a network of </w:t>
      </w:r>
      <w:r w:rsidRPr="00B0389C">
        <w:rPr>
          <w:rFonts w:ascii="Times New Roman" w:hAnsi="Times New Roman" w:cs="Times New Roman"/>
        </w:rPr>
        <w:t>(play)</w:t>
      </w:r>
      <w:r w:rsidR="006127F9" w:rsidRPr="00B0389C">
        <w:rPr>
          <w:rFonts w:ascii="Times New Roman" w:hAnsi="Times New Roman" w:cs="Times New Roman"/>
        </w:rPr>
        <w:t>things</w:t>
      </w:r>
      <w:r w:rsidR="001B2D8B" w:rsidRPr="00B0389C">
        <w:rPr>
          <w:rFonts w:ascii="Times New Roman" w:hAnsi="Times New Roman" w:cs="Times New Roman"/>
        </w:rPr>
        <w:t>,</w:t>
      </w:r>
      <w:r w:rsidR="006127F9" w:rsidRPr="00B0389C">
        <w:rPr>
          <w:rFonts w:ascii="Times New Roman" w:hAnsi="Times New Roman" w:cs="Times New Roman"/>
        </w:rPr>
        <w:t xml:space="preserve"> people and situations through which we make sense of </w:t>
      </w:r>
      <w:r w:rsidRPr="00B0389C">
        <w:rPr>
          <w:rFonts w:ascii="Times New Roman" w:hAnsi="Times New Roman" w:cs="Times New Roman"/>
        </w:rPr>
        <w:t>experiences</w:t>
      </w:r>
      <w:r w:rsidR="006127F9" w:rsidRPr="00B0389C">
        <w:rPr>
          <w:rFonts w:ascii="Times New Roman" w:hAnsi="Times New Roman" w:cs="Times New Roman"/>
        </w:rPr>
        <w:t xml:space="preserve">. In this sense, the focus on designing </w:t>
      </w:r>
      <w:r w:rsidRPr="00B0389C">
        <w:rPr>
          <w:rFonts w:ascii="Times New Roman" w:hAnsi="Times New Roman" w:cs="Times New Roman"/>
        </w:rPr>
        <w:t>gamification</w:t>
      </w:r>
      <w:r w:rsidR="006127F9" w:rsidRPr="00B0389C">
        <w:rPr>
          <w:rFonts w:ascii="Times New Roman" w:hAnsi="Times New Roman" w:cs="Times New Roman"/>
        </w:rPr>
        <w:t xml:space="preserve"> as objects</w:t>
      </w:r>
      <w:r w:rsidRPr="00B0389C">
        <w:rPr>
          <w:rFonts w:ascii="Times New Roman" w:hAnsi="Times New Roman" w:cs="Times New Roman"/>
        </w:rPr>
        <w:t xml:space="preserve"> and systems</w:t>
      </w:r>
      <w:r w:rsidR="006127F9" w:rsidRPr="00B0389C">
        <w:rPr>
          <w:rFonts w:ascii="Times New Roman" w:hAnsi="Times New Roman" w:cs="Times New Roman"/>
        </w:rPr>
        <w:t xml:space="preserve"> is appropriate but misleading: we should not concern ourselves</w:t>
      </w:r>
      <w:r w:rsidR="001B2D8B" w:rsidRPr="00B0389C">
        <w:rPr>
          <w:rFonts w:ascii="Times New Roman" w:hAnsi="Times New Roman" w:cs="Times New Roman"/>
        </w:rPr>
        <w:t xml:space="preserve"> with the design of the devices:</w:t>
      </w:r>
      <w:r w:rsidR="006127F9" w:rsidRPr="00B0389C">
        <w:rPr>
          <w:rFonts w:ascii="Times New Roman" w:hAnsi="Times New Roman" w:cs="Times New Roman"/>
        </w:rPr>
        <w:t xml:space="preserve"> we should pay attention to play as a focal practice, as an activity that uses things, as a part (sometimes the </w:t>
      </w:r>
      <w:r w:rsidR="006127F9" w:rsidRPr="00B0389C">
        <w:rPr>
          <w:rFonts w:ascii="Times New Roman" w:hAnsi="Times New Roman" w:cs="Times New Roman"/>
          <w:i/>
        </w:rPr>
        <w:t>central part</w:t>
      </w:r>
      <w:r w:rsidR="006127F9" w:rsidRPr="00B0389C">
        <w:rPr>
          <w:rFonts w:ascii="Times New Roman" w:hAnsi="Times New Roman" w:cs="Times New Roman"/>
        </w:rPr>
        <w:t>) of a</w:t>
      </w:r>
      <w:r w:rsidR="001B2D8B" w:rsidRPr="00B0389C">
        <w:rPr>
          <w:rFonts w:ascii="Times New Roman" w:hAnsi="Times New Roman" w:cs="Times New Roman"/>
        </w:rPr>
        <w:t xml:space="preserve">n experience </w:t>
      </w:r>
      <w:r w:rsidR="006127F9" w:rsidRPr="00B0389C">
        <w:rPr>
          <w:rFonts w:ascii="Times New Roman" w:hAnsi="Times New Roman" w:cs="Times New Roman"/>
        </w:rPr>
        <w:t>that disclose</w:t>
      </w:r>
      <w:r w:rsidR="001B2D8B" w:rsidRPr="00B0389C">
        <w:rPr>
          <w:rFonts w:ascii="Times New Roman" w:hAnsi="Times New Roman" w:cs="Times New Roman"/>
        </w:rPr>
        <w:t>s</w:t>
      </w:r>
      <w:r w:rsidR="006127F9" w:rsidRPr="00B0389C">
        <w:rPr>
          <w:rFonts w:ascii="Times New Roman" w:hAnsi="Times New Roman" w:cs="Times New Roman"/>
        </w:rPr>
        <w:t xml:space="preserve"> the world.</w:t>
      </w:r>
    </w:p>
    <w:p w14:paraId="64AF3271" w14:textId="0FB4F5D6" w:rsidR="006127F9" w:rsidRPr="00B0389C" w:rsidRDefault="006127F9" w:rsidP="00A600AD">
      <w:pPr>
        <w:spacing w:line="480" w:lineRule="auto"/>
        <w:ind w:firstLine="720"/>
        <w:jc w:val="both"/>
        <w:rPr>
          <w:rFonts w:ascii="Times New Roman" w:hAnsi="Times New Roman" w:cs="Times New Roman"/>
        </w:rPr>
      </w:pPr>
      <w:r w:rsidRPr="00B0389C">
        <w:rPr>
          <w:rFonts w:ascii="Times New Roman" w:hAnsi="Times New Roman" w:cs="Times New Roman"/>
        </w:rPr>
        <w:t xml:space="preserve">Gamification, then, has taken the wrong focus when designing devices for the good life. It has seen the device as an embodiment of the practice, while it should </w:t>
      </w:r>
      <w:r w:rsidR="00177396" w:rsidRPr="00B0389C">
        <w:rPr>
          <w:rFonts w:ascii="Times New Roman" w:hAnsi="Times New Roman" w:cs="Times New Roman"/>
        </w:rPr>
        <w:t xml:space="preserve">have </w:t>
      </w:r>
      <w:r w:rsidRPr="00B0389C">
        <w:rPr>
          <w:rFonts w:ascii="Times New Roman" w:hAnsi="Times New Roman" w:cs="Times New Roman"/>
        </w:rPr>
        <w:t>focus</w:t>
      </w:r>
      <w:r w:rsidR="00177396" w:rsidRPr="00B0389C">
        <w:rPr>
          <w:rFonts w:ascii="Times New Roman" w:hAnsi="Times New Roman" w:cs="Times New Roman"/>
        </w:rPr>
        <w:t>ed</w:t>
      </w:r>
      <w:r w:rsidRPr="00B0389C">
        <w:rPr>
          <w:rFonts w:ascii="Times New Roman" w:hAnsi="Times New Roman" w:cs="Times New Roman"/>
        </w:rPr>
        <w:t xml:space="preserve"> on the following question: how can we play the good life? How can we use the creative, expressive nature of play and harness it to develop the good life?</w:t>
      </w:r>
    </w:p>
    <w:p w14:paraId="224E6A48" w14:textId="4235E97E" w:rsidR="000C2BB3" w:rsidRPr="00B0389C" w:rsidRDefault="000C2BB3" w:rsidP="00A600AD">
      <w:pPr>
        <w:spacing w:line="480" w:lineRule="auto"/>
        <w:ind w:firstLine="720"/>
        <w:jc w:val="both"/>
        <w:rPr>
          <w:rFonts w:ascii="Times New Roman" w:hAnsi="Times New Roman" w:cs="Times New Roman"/>
        </w:rPr>
      </w:pPr>
      <w:r w:rsidRPr="00B0389C">
        <w:rPr>
          <w:rFonts w:ascii="Times New Roman" w:hAnsi="Times New Roman" w:cs="Times New Roman"/>
        </w:rPr>
        <w:t>Let me be specific: there is nothing wrong in using reward systems or similar design elements when creating services and devices that would gamify the practice of a good life. However, the focus on these elements has made Gamification</w:t>
      </w:r>
      <w:r w:rsidR="00BC15F3" w:rsidRPr="00B0389C">
        <w:rPr>
          <w:rFonts w:ascii="Times New Roman" w:hAnsi="Times New Roman" w:cs="Times New Roman"/>
        </w:rPr>
        <w:t xml:space="preserve"> devices not </w:t>
      </w:r>
      <w:r w:rsidR="00BC15F3" w:rsidRPr="00B0389C">
        <w:rPr>
          <w:rFonts w:ascii="Times New Roman" w:hAnsi="Times New Roman" w:cs="Times New Roman"/>
        </w:rPr>
        <w:lastRenderedPageBreak/>
        <w:t>always playful. Play and playfulness are the element that’s missing in the design of gamified services for the good life. Any focal practice is constituted by the practice and development of skills, and the reflection about that practice. Play becomes a focal practice when it is expressive and appropriative, when it takes over a situation to interpret as part of play. Gamification systems like Nike+ or Code Academy encourage the practice of skills, but never let users appropriate or express situations through them – they don’t let runs become more than data, they don’t let programming be more than giving instructions.</w:t>
      </w:r>
      <w:r w:rsidR="007F0BB8" w:rsidRPr="00B0389C">
        <w:rPr>
          <w:rFonts w:ascii="Times New Roman" w:hAnsi="Times New Roman" w:cs="Times New Roman"/>
        </w:rPr>
        <w:t xml:space="preserve"> </w:t>
      </w:r>
    </w:p>
    <w:p w14:paraId="294B621D" w14:textId="444EAFD6" w:rsidR="007F0BB8" w:rsidRPr="00B0389C" w:rsidRDefault="006127F9" w:rsidP="00A600AD">
      <w:pPr>
        <w:spacing w:line="480" w:lineRule="auto"/>
        <w:ind w:firstLine="420"/>
        <w:jc w:val="both"/>
        <w:rPr>
          <w:rFonts w:ascii="Times New Roman" w:hAnsi="Times New Roman" w:cs="Times New Roman"/>
        </w:rPr>
      </w:pPr>
      <w:r w:rsidRPr="00B0389C">
        <w:rPr>
          <w:rFonts w:ascii="Times New Roman" w:hAnsi="Times New Roman" w:cs="Times New Roman"/>
        </w:rPr>
        <w:t>Designers should then think about what characteristics of play need to be addressed by the device/system/service that will aid in the development of a playful practice of the good life. In my terms, that would be how to design for appropriation and expression</w:t>
      </w:r>
      <w:r w:rsidR="007B150F">
        <w:rPr>
          <w:rStyle w:val="EndnoteReference"/>
          <w:rFonts w:ascii="Times New Roman" w:hAnsi="Times New Roman" w:cs="Times New Roman"/>
        </w:rPr>
        <w:endnoteReference w:id="17"/>
      </w:r>
      <w:r w:rsidR="007F0BB8" w:rsidRPr="00B0389C">
        <w:rPr>
          <w:rFonts w:ascii="Times New Roman" w:hAnsi="Times New Roman" w:cs="Times New Roman"/>
        </w:rPr>
        <w:t>. There are four elements designers of playful devices for the good life should take into consideration:</w:t>
      </w:r>
    </w:p>
    <w:p w14:paraId="477E0AB9" w14:textId="566637F0" w:rsidR="007F0BB8" w:rsidRPr="00B0389C" w:rsidRDefault="007F0BB8" w:rsidP="00B0389C">
      <w:pPr>
        <w:pStyle w:val="ListParagraph"/>
        <w:numPr>
          <w:ilvl w:val="0"/>
          <w:numId w:val="1"/>
        </w:numPr>
        <w:spacing w:line="480" w:lineRule="auto"/>
        <w:jc w:val="both"/>
        <w:rPr>
          <w:rFonts w:ascii="Times New Roman" w:hAnsi="Times New Roman" w:cs="Times New Roman"/>
        </w:rPr>
      </w:pPr>
      <w:r w:rsidRPr="00B0389C">
        <w:rPr>
          <w:rFonts w:ascii="Times New Roman" w:hAnsi="Times New Roman" w:cs="Times New Roman"/>
        </w:rPr>
        <w:t>The development of skills through practice</w:t>
      </w:r>
      <w:r w:rsidR="008D3AAC" w:rsidRPr="00B0389C">
        <w:rPr>
          <w:rFonts w:ascii="Times New Roman" w:hAnsi="Times New Roman" w:cs="Times New Roman"/>
        </w:rPr>
        <w:t>;</w:t>
      </w:r>
    </w:p>
    <w:p w14:paraId="22CAEC7C" w14:textId="0763F3DB" w:rsidR="007F0BB8" w:rsidRPr="00B0389C" w:rsidRDefault="007F0BB8" w:rsidP="00B0389C">
      <w:pPr>
        <w:pStyle w:val="ListParagraph"/>
        <w:numPr>
          <w:ilvl w:val="0"/>
          <w:numId w:val="1"/>
        </w:numPr>
        <w:spacing w:line="480" w:lineRule="auto"/>
        <w:jc w:val="both"/>
        <w:rPr>
          <w:rFonts w:ascii="Times New Roman" w:hAnsi="Times New Roman" w:cs="Times New Roman"/>
        </w:rPr>
      </w:pPr>
      <w:r w:rsidRPr="00B0389C">
        <w:rPr>
          <w:rFonts w:ascii="Times New Roman" w:hAnsi="Times New Roman" w:cs="Times New Roman"/>
        </w:rPr>
        <w:t xml:space="preserve">The development of an autonomous interpretation of these practices, that leads to </w:t>
      </w:r>
      <w:r w:rsidR="008D3AAC" w:rsidRPr="00B0389C">
        <w:rPr>
          <w:rFonts w:ascii="Times New Roman" w:hAnsi="Times New Roman" w:cs="Times New Roman"/>
        </w:rPr>
        <w:t>self-reflection and evaluation (without resorting to external/heteronomic evaluations);</w:t>
      </w:r>
    </w:p>
    <w:p w14:paraId="10361F85" w14:textId="7A3A55BC" w:rsidR="008D3AAC" w:rsidRPr="00B0389C" w:rsidRDefault="008D3AAC" w:rsidP="00B0389C">
      <w:pPr>
        <w:pStyle w:val="ListParagraph"/>
        <w:numPr>
          <w:ilvl w:val="0"/>
          <w:numId w:val="1"/>
        </w:numPr>
        <w:spacing w:line="480" w:lineRule="auto"/>
        <w:jc w:val="both"/>
        <w:rPr>
          <w:rFonts w:ascii="Times New Roman" w:hAnsi="Times New Roman" w:cs="Times New Roman"/>
        </w:rPr>
      </w:pPr>
      <w:r w:rsidRPr="00B0389C">
        <w:rPr>
          <w:rFonts w:ascii="Times New Roman" w:hAnsi="Times New Roman" w:cs="Times New Roman"/>
        </w:rPr>
        <w:t>The appropriative nature of play;</w:t>
      </w:r>
    </w:p>
    <w:p w14:paraId="3DD6F323" w14:textId="2AF80D33" w:rsidR="008D3AAC" w:rsidRPr="00B0389C" w:rsidRDefault="008D3AAC" w:rsidP="00B0389C">
      <w:pPr>
        <w:pStyle w:val="ListParagraph"/>
        <w:numPr>
          <w:ilvl w:val="0"/>
          <w:numId w:val="1"/>
        </w:numPr>
        <w:spacing w:line="480" w:lineRule="auto"/>
        <w:jc w:val="both"/>
        <w:rPr>
          <w:rFonts w:ascii="Times New Roman" w:hAnsi="Times New Roman" w:cs="Times New Roman"/>
        </w:rPr>
      </w:pPr>
      <w:r w:rsidRPr="00B0389C">
        <w:rPr>
          <w:rFonts w:ascii="Times New Roman" w:hAnsi="Times New Roman" w:cs="Times New Roman"/>
        </w:rPr>
        <w:t>And the expressive nature of play.</w:t>
      </w:r>
    </w:p>
    <w:p w14:paraId="302F021A" w14:textId="156E3C4F" w:rsidR="006127F9" w:rsidRPr="00B0389C" w:rsidRDefault="008D3AAC" w:rsidP="00A600AD">
      <w:pPr>
        <w:spacing w:line="480" w:lineRule="auto"/>
        <w:ind w:firstLine="420"/>
        <w:jc w:val="both"/>
        <w:rPr>
          <w:rFonts w:ascii="Times New Roman" w:hAnsi="Times New Roman" w:cs="Times New Roman"/>
        </w:rPr>
      </w:pPr>
      <w:r w:rsidRPr="00B0389C">
        <w:rPr>
          <w:rFonts w:ascii="Times New Roman" w:hAnsi="Times New Roman" w:cs="Times New Roman"/>
        </w:rPr>
        <w:t>Caillois</w:t>
      </w:r>
      <w:r w:rsidR="00B30CE2">
        <w:rPr>
          <w:rFonts w:ascii="Times New Roman" w:hAnsi="Times New Roman" w:cs="Times New Roman"/>
        </w:rPr>
        <w:t xml:space="preserve"> (2001)</w:t>
      </w:r>
      <w:r w:rsidRPr="00B0389C">
        <w:rPr>
          <w:rFonts w:ascii="Times New Roman" w:hAnsi="Times New Roman" w:cs="Times New Roman"/>
        </w:rPr>
        <w:t xml:space="preserve"> famously classified play types into two: </w:t>
      </w:r>
      <w:r w:rsidRPr="00B0389C">
        <w:rPr>
          <w:rFonts w:ascii="Times New Roman" w:hAnsi="Times New Roman" w:cs="Times New Roman"/>
          <w:i/>
        </w:rPr>
        <w:t>ludus</w:t>
      </w:r>
      <w:r w:rsidRPr="00B0389C">
        <w:rPr>
          <w:rFonts w:ascii="Times New Roman" w:hAnsi="Times New Roman" w:cs="Times New Roman"/>
        </w:rPr>
        <w:t xml:space="preserve">, or the playful activity that has goals and winners: and </w:t>
      </w:r>
      <w:r w:rsidRPr="00B0389C">
        <w:rPr>
          <w:rFonts w:ascii="Times New Roman" w:hAnsi="Times New Roman" w:cs="Times New Roman"/>
          <w:i/>
        </w:rPr>
        <w:t>paidia</w:t>
      </w:r>
      <w:r w:rsidRPr="00B0389C">
        <w:rPr>
          <w:rFonts w:ascii="Times New Roman" w:hAnsi="Times New Roman" w:cs="Times New Roman"/>
        </w:rPr>
        <w:t xml:space="preserve">, or the playful activity </w:t>
      </w:r>
      <w:r w:rsidR="00F04E1A" w:rsidRPr="00B0389C">
        <w:rPr>
          <w:rFonts w:ascii="Times New Roman" w:hAnsi="Times New Roman" w:cs="Times New Roman"/>
        </w:rPr>
        <w:t xml:space="preserve">without goals. Designers should then ask themselves if </w:t>
      </w:r>
      <w:r w:rsidR="006127F9" w:rsidRPr="00B0389C">
        <w:rPr>
          <w:rFonts w:ascii="Times New Roman" w:hAnsi="Times New Roman" w:cs="Times New Roman"/>
        </w:rPr>
        <w:t xml:space="preserve">users </w:t>
      </w:r>
      <w:r w:rsidR="00F04E1A" w:rsidRPr="00B0389C">
        <w:rPr>
          <w:rFonts w:ascii="Times New Roman" w:hAnsi="Times New Roman" w:cs="Times New Roman"/>
        </w:rPr>
        <w:t xml:space="preserve">should </w:t>
      </w:r>
      <w:r w:rsidR="006127F9" w:rsidRPr="00B0389C">
        <w:rPr>
          <w:rFonts w:ascii="Times New Roman" w:hAnsi="Times New Roman" w:cs="Times New Roman"/>
        </w:rPr>
        <w:t>engage with a service</w:t>
      </w:r>
      <w:r w:rsidR="00F04E1A" w:rsidRPr="00B0389C">
        <w:rPr>
          <w:rFonts w:ascii="Times New Roman" w:hAnsi="Times New Roman" w:cs="Times New Roman"/>
        </w:rPr>
        <w:t xml:space="preserve"> </w:t>
      </w:r>
      <w:r w:rsidR="006127F9" w:rsidRPr="00B0389C">
        <w:rPr>
          <w:rFonts w:ascii="Times New Roman" w:hAnsi="Times New Roman" w:cs="Times New Roman"/>
        </w:rPr>
        <w:t xml:space="preserve">as an </w:t>
      </w:r>
      <w:r w:rsidR="00F04E1A" w:rsidRPr="00B0389C">
        <w:rPr>
          <w:rFonts w:ascii="Times New Roman" w:hAnsi="Times New Roman" w:cs="Times New Roman"/>
        </w:rPr>
        <w:t>part</w:t>
      </w:r>
      <w:r w:rsidR="006127F9" w:rsidRPr="00B0389C">
        <w:rPr>
          <w:rFonts w:ascii="Times New Roman" w:hAnsi="Times New Roman" w:cs="Times New Roman"/>
        </w:rPr>
        <w:t xml:space="preserve"> of a </w:t>
      </w:r>
      <w:r w:rsidR="006127F9" w:rsidRPr="00B0389C">
        <w:rPr>
          <w:rFonts w:ascii="Times New Roman" w:hAnsi="Times New Roman" w:cs="Times New Roman"/>
          <w:i/>
        </w:rPr>
        <w:t>ludus</w:t>
      </w:r>
      <w:r w:rsidR="006127F9" w:rsidRPr="00B0389C">
        <w:rPr>
          <w:rFonts w:ascii="Times New Roman" w:hAnsi="Times New Roman" w:cs="Times New Roman"/>
        </w:rPr>
        <w:t xml:space="preserve"> practice, with a goal and purpose objectively measure, qualified and ranked; or</w:t>
      </w:r>
      <w:r w:rsidR="00F04E1A" w:rsidRPr="00B0389C">
        <w:rPr>
          <w:rFonts w:ascii="Times New Roman" w:hAnsi="Times New Roman" w:cs="Times New Roman"/>
        </w:rPr>
        <w:t xml:space="preserve"> if they</w:t>
      </w:r>
      <w:r w:rsidR="006127F9" w:rsidRPr="00B0389C">
        <w:rPr>
          <w:rFonts w:ascii="Times New Roman" w:hAnsi="Times New Roman" w:cs="Times New Roman"/>
        </w:rPr>
        <w:t xml:space="preserve"> should approach it as a </w:t>
      </w:r>
      <w:r w:rsidR="006127F9" w:rsidRPr="00B0389C">
        <w:rPr>
          <w:rFonts w:ascii="Times New Roman" w:hAnsi="Times New Roman" w:cs="Times New Roman"/>
          <w:i/>
        </w:rPr>
        <w:t>paidia</w:t>
      </w:r>
      <w:r w:rsidR="006127F9" w:rsidRPr="00B0389C">
        <w:rPr>
          <w:rFonts w:ascii="Times New Roman" w:hAnsi="Times New Roman" w:cs="Times New Roman"/>
        </w:rPr>
        <w:t xml:space="preserve"> activity, a playful appropriation that reveals its expressive possibilities. </w:t>
      </w:r>
    </w:p>
    <w:p w14:paraId="41B6A36D" w14:textId="405043BE" w:rsidR="00F04E1A" w:rsidRPr="00B0389C" w:rsidRDefault="00F04E1A" w:rsidP="00A600AD">
      <w:pPr>
        <w:spacing w:line="480" w:lineRule="auto"/>
        <w:ind w:firstLine="420"/>
        <w:jc w:val="both"/>
        <w:rPr>
          <w:rFonts w:ascii="Times New Roman" w:hAnsi="Times New Roman" w:cs="Times New Roman"/>
        </w:rPr>
      </w:pPr>
      <w:r w:rsidRPr="00B0389C">
        <w:rPr>
          <w:rFonts w:ascii="Times New Roman" w:hAnsi="Times New Roman" w:cs="Times New Roman"/>
        </w:rPr>
        <w:lastRenderedPageBreak/>
        <w:t xml:space="preserve">Furthermore, Caillois typified the types of games as being a part of any of four categories: </w:t>
      </w:r>
      <w:r w:rsidRPr="00B0389C">
        <w:rPr>
          <w:rFonts w:ascii="Times New Roman" w:hAnsi="Times New Roman" w:cs="Times New Roman"/>
          <w:i/>
        </w:rPr>
        <w:t>agon</w:t>
      </w:r>
      <w:r w:rsidRPr="00B0389C">
        <w:rPr>
          <w:rFonts w:ascii="Times New Roman" w:hAnsi="Times New Roman" w:cs="Times New Roman"/>
        </w:rPr>
        <w:t xml:space="preserve">, or competitive games; </w:t>
      </w:r>
      <w:r w:rsidRPr="00B0389C">
        <w:rPr>
          <w:rFonts w:ascii="Times New Roman" w:hAnsi="Times New Roman" w:cs="Times New Roman"/>
          <w:i/>
        </w:rPr>
        <w:t>alea</w:t>
      </w:r>
      <w:r w:rsidRPr="00B0389C">
        <w:rPr>
          <w:rFonts w:ascii="Times New Roman" w:hAnsi="Times New Roman" w:cs="Times New Roman"/>
        </w:rPr>
        <w:t xml:space="preserve">, or games of chance; </w:t>
      </w:r>
      <w:r w:rsidRPr="00B0389C">
        <w:rPr>
          <w:rFonts w:ascii="Times New Roman" w:hAnsi="Times New Roman" w:cs="Times New Roman"/>
          <w:i/>
        </w:rPr>
        <w:t>mimicry</w:t>
      </w:r>
      <w:r w:rsidRPr="00B0389C">
        <w:rPr>
          <w:rFonts w:ascii="Times New Roman" w:hAnsi="Times New Roman" w:cs="Times New Roman"/>
        </w:rPr>
        <w:t xml:space="preserve">, or games of make-believe; and </w:t>
      </w:r>
      <w:r w:rsidRPr="00B0389C">
        <w:rPr>
          <w:rFonts w:ascii="Times New Roman" w:hAnsi="Times New Roman" w:cs="Times New Roman"/>
          <w:i/>
        </w:rPr>
        <w:t>ilynx</w:t>
      </w:r>
      <w:r w:rsidRPr="00B0389C">
        <w:rPr>
          <w:rFonts w:ascii="Times New Roman" w:hAnsi="Times New Roman" w:cs="Times New Roman"/>
        </w:rPr>
        <w:t>, or games of vertigo. These types of games can also be mapped to our idea of designing play: each of them refers to a particular form that constraints the playful activity</w:t>
      </w:r>
      <w:r w:rsidR="00B43092">
        <w:rPr>
          <w:rStyle w:val="EndnoteReference"/>
          <w:rFonts w:ascii="Times New Roman" w:hAnsi="Times New Roman" w:cs="Times New Roman"/>
        </w:rPr>
        <w:endnoteReference w:id="18"/>
      </w:r>
      <w:r w:rsidRPr="00B0389C">
        <w:rPr>
          <w:rFonts w:ascii="Times New Roman" w:hAnsi="Times New Roman" w:cs="Times New Roman"/>
        </w:rPr>
        <w:t>. For instance, chance limits the ways we can appropriate the world, and mimicry can be used as an expressive conduit</w:t>
      </w:r>
      <w:r w:rsidR="00B411F5" w:rsidRPr="00B0389C">
        <w:rPr>
          <w:rFonts w:ascii="Times New Roman" w:hAnsi="Times New Roman" w:cs="Times New Roman"/>
        </w:rPr>
        <w:t xml:space="preserve"> through play, like in role-playing  games.</w:t>
      </w:r>
    </w:p>
    <w:p w14:paraId="16706C40" w14:textId="13CE8B08" w:rsidR="006127F9" w:rsidRPr="00B0389C" w:rsidRDefault="006127F9" w:rsidP="00A600AD">
      <w:pPr>
        <w:spacing w:line="480" w:lineRule="auto"/>
        <w:ind w:firstLine="420"/>
        <w:jc w:val="both"/>
        <w:rPr>
          <w:rFonts w:ascii="Times New Roman" w:hAnsi="Times New Roman" w:cs="Times New Roman"/>
        </w:rPr>
      </w:pPr>
      <w:r w:rsidRPr="00B0389C">
        <w:rPr>
          <w:rFonts w:ascii="Times New Roman" w:hAnsi="Times New Roman" w:cs="Times New Roman"/>
        </w:rPr>
        <w:t xml:space="preserve">In many uses of gamification, we can find </w:t>
      </w:r>
      <w:r w:rsidRPr="00B0389C">
        <w:rPr>
          <w:rFonts w:ascii="Times New Roman" w:hAnsi="Times New Roman" w:cs="Times New Roman"/>
          <w:i/>
        </w:rPr>
        <w:t xml:space="preserve">agon </w:t>
      </w:r>
      <w:r w:rsidRPr="00B0389C">
        <w:rPr>
          <w:rFonts w:ascii="Times New Roman" w:hAnsi="Times New Roman" w:cs="Times New Roman"/>
        </w:rPr>
        <w:t xml:space="preserve">and </w:t>
      </w:r>
      <w:r w:rsidRPr="00B0389C">
        <w:rPr>
          <w:rFonts w:ascii="Times New Roman" w:hAnsi="Times New Roman" w:cs="Times New Roman"/>
          <w:i/>
        </w:rPr>
        <w:t>ludus</w:t>
      </w:r>
      <w:r w:rsidRPr="00B0389C">
        <w:rPr>
          <w:rFonts w:ascii="Times New Roman" w:hAnsi="Times New Roman" w:cs="Times New Roman"/>
        </w:rPr>
        <w:t xml:space="preserve"> as the dominant play types: competitive, externally rewarded practices of what should become the activities of the good life. Think about Nike+, that encourag</w:t>
      </w:r>
      <w:r w:rsidR="00177396" w:rsidRPr="00B0389C">
        <w:rPr>
          <w:rFonts w:ascii="Times New Roman" w:hAnsi="Times New Roman" w:cs="Times New Roman"/>
        </w:rPr>
        <w:t>es competition with others; or Code A</w:t>
      </w:r>
      <w:r w:rsidRPr="00B0389C">
        <w:rPr>
          <w:rFonts w:ascii="Times New Roman" w:hAnsi="Times New Roman" w:cs="Times New Roman"/>
        </w:rPr>
        <w:t>cademy, which rewards you with different badges depending on your progression. These are not necessarily bad things, but they are superficial under</w:t>
      </w:r>
      <w:r w:rsidR="0043391D" w:rsidRPr="00B0389C">
        <w:rPr>
          <w:rFonts w:ascii="Times New Roman" w:hAnsi="Times New Roman" w:cs="Times New Roman"/>
        </w:rPr>
        <w:t>standings of both the good life</w:t>
      </w:r>
      <w:r w:rsidRPr="00B0389C">
        <w:rPr>
          <w:rFonts w:ascii="Times New Roman" w:hAnsi="Times New Roman" w:cs="Times New Roman"/>
        </w:rPr>
        <w:t xml:space="preserve"> and the activity of</w:t>
      </w:r>
      <w:r w:rsidR="0043391D" w:rsidRPr="00B0389C">
        <w:rPr>
          <w:rFonts w:ascii="Times New Roman" w:hAnsi="Times New Roman" w:cs="Times New Roman"/>
        </w:rPr>
        <w:t xml:space="preserve"> play</w:t>
      </w:r>
      <w:r w:rsidRPr="00B0389C">
        <w:rPr>
          <w:rFonts w:ascii="Times New Roman" w:hAnsi="Times New Roman" w:cs="Times New Roman"/>
        </w:rPr>
        <w:t xml:space="preserve">. Why don’t we have more gamification systems based on </w:t>
      </w:r>
      <w:r w:rsidRPr="00B0389C">
        <w:rPr>
          <w:rFonts w:ascii="Times New Roman" w:hAnsi="Times New Roman" w:cs="Times New Roman"/>
          <w:i/>
        </w:rPr>
        <w:t>mimicry</w:t>
      </w:r>
      <w:r w:rsidRPr="00B0389C">
        <w:rPr>
          <w:rFonts w:ascii="Times New Roman" w:hAnsi="Times New Roman" w:cs="Times New Roman"/>
        </w:rPr>
        <w:t xml:space="preserve">/role play, or in the bodily pleasures of </w:t>
      </w:r>
      <w:r w:rsidRPr="00B0389C">
        <w:rPr>
          <w:rFonts w:ascii="Times New Roman" w:hAnsi="Times New Roman" w:cs="Times New Roman"/>
          <w:i/>
        </w:rPr>
        <w:t>ilynx</w:t>
      </w:r>
      <w:r w:rsidRPr="00B0389C">
        <w:rPr>
          <w:rFonts w:ascii="Times New Roman" w:hAnsi="Times New Roman" w:cs="Times New Roman"/>
        </w:rPr>
        <w:t xml:space="preserve">? One reason might be the tight coupling between computing and the conventional ways of designing for </w:t>
      </w:r>
      <w:r w:rsidRPr="00B0389C">
        <w:rPr>
          <w:rFonts w:ascii="Times New Roman" w:hAnsi="Times New Roman" w:cs="Times New Roman"/>
          <w:i/>
        </w:rPr>
        <w:t xml:space="preserve">agon </w:t>
      </w:r>
      <w:r w:rsidRPr="00B0389C">
        <w:rPr>
          <w:rFonts w:ascii="Times New Roman" w:hAnsi="Times New Roman" w:cs="Times New Roman"/>
        </w:rPr>
        <w:t xml:space="preserve">and </w:t>
      </w:r>
      <w:r w:rsidRPr="00B0389C">
        <w:rPr>
          <w:rFonts w:ascii="Times New Roman" w:hAnsi="Times New Roman" w:cs="Times New Roman"/>
          <w:i/>
        </w:rPr>
        <w:t>ludus</w:t>
      </w:r>
      <w:r w:rsidRPr="00B0389C">
        <w:rPr>
          <w:rFonts w:ascii="Times New Roman" w:hAnsi="Times New Roman" w:cs="Times New Roman"/>
        </w:rPr>
        <w:t xml:space="preserve">, but also because </w:t>
      </w:r>
      <w:r w:rsidR="00B411F5" w:rsidRPr="00B0389C">
        <w:rPr>
          <w:rFonts w:ascii="Times New Roman" w:hAnsi="Times New Roman" w:cs="Times New Roman"/>
        </w:rPr>
        <w:t>we tend to think</w:t>
      </w:r>
      <w:r w:rsidRPr="00B0389C">
        <w:rPr>
          <w:rFonts w:ascii="Times New Roman" w:hAnsi="Times New Roman" w:cs="Times New Roman"/>
        </w:rPr>
        <w:t xml:space="preserve"> about play as an activity with goals played through </w:t>
      </w:r>
      <w:r w:rsidR="00B411F5" w:rsidRPr="00B0389C">
        <w:rPr>
          <w:rFonts w:ascii="Times New Roman" w:hAnsi="Times New Roman" w:cs="Times New Roman"/>
        </w:rPr>
        <w:t>games</w:t>
      </w:r>
      <w:r w:rsidRPr="00B0389C">
        <w:rPr>
          <w:rFonts w:ascii="Times New Roman" w:hAnsi="Times New Roman" w:cs="Times New Roman"/>
        </w:rPr>
        <w:t>.</w:t>
      </w:r>
    </w:p>
    <w:p w14:paraId="71F58DB1" w14:textId="68E210D9" w:rsidR="006127F9" w:rsidRPr="00B0389C" w:rsidRDefault="006127F9" w:rsidP="00A600AD">
      <w:pPr>
        <w:spacing w:line="480" w:lineRule="auto"/>
        <w:ind w:firstLine="420"/>
        <w:jc w:val="both"/>
        <w:rPr>
          <w:rFonts w:ascii="Times New Roman" w:hAnsi="Times New Roman" w:cs="Times New Roman"/>
        </w:rPr>
      </w:pPr>
      <w:r w:rsidRPr="00B0389C">
        <w:rPr>
          <w:rFonts w:ascii="Times New Roman" w:hAnsi="Times New Roman" w:cs="Times New Roman"/>
        </w:rPr>
        <w:t xml:space="preserve">If we want to design a playful good life, we need to start focusing on four elements: how </w:t>
      </w:r>
      <w:r w:rsidR="009E129E" w:rsidRPr="00B0389C">
        <w:rPr>
          <w:rFonts w:ascii="Times New Roman" w:hAnsi="Times New Roman" w:cs="Times New Roman"/>
        </w:rPr>
        <w:t>wills this practice</w:t>
      </w:r>
      <w:r w:rsidRPr="00B0389C">
        <w:rPr>
          <w:rFonts w:ascii="Times New Roman" w:hAnsi="Times New Roman" w:cs="Times New Roman"/>
        </w:rPr>
        <w:t xml:space="preserve"> help develop skills and virtues; how will this practice help develop autonomy; how will this practice be playfully appropriative; and how will this practice be playfully expressive. Designers should identify what elements of a</w:t>
      </w:r>
      <w:r w:rsidR="0043391D" w:rsidRPr="00B0389C">
        <w:rPr>
          <w:rFonts w:ascii="Times New Roman" w:hAnsi="Times New Roman" w:cs="Times New Roman"/>
        </w:rPr>
        <w:t>n</w:t>
      </w:r>
      <w:r w:rsidRPr="00B0389C">
        <w:rPr>
          <w:rFonts w:ascii="Times New Roman" w:hAnsi="Times New Roman" w:cs="Times New Roman"/>
        </w:rPr>
        <w:t xml:space="preserve"> </w:t>
      </w:r>
      <w:r w:rsidR="0043391D" w:rsidRPr="00B0389C">
        <w:rPr>
          <w:rFonts w:ascii="Times New Roman" w:hAnsi="Times New Roman" w:cs="Times New Roman"/>
        </w:rPr>
        <w:t xml:space="preserve">activity constitute the good life. That </w:t>
      </w:r>
      <w:r w:rsidRPr="00B0389C">
        <w:rPr>
          <w:rFonts w:ascii="Times New Roman" w:hAnsi="Times New Roman" w:cs="Times New Roman"/>
        </w:rPr>
        <w:t xml:space="preserve">identification </w:t>
      </w:r>
      <w:r w:rsidR="0043391D" w:rsidRPr="00B0389C">
        <w:rPr>
          <w:rFonts w:ascii="Times New Roman" w:hAnsi="Times New Roman" w:cs="Times New Roman"/>
        </w:rPr>
        <w:t xml:space="preserve">should lead </w:t>
      </w:r>
      <w:r w:rsidRPr="00B0389C">
        <w:rPr>
          <w:rFonts w:ascii="Times New Roman" w:hAnsi="Times New Roman" w:cs="Times New Roman"/>
        </w:rPr>
        <w:t>a process of reflection focusing on interpreting the key elements that lead to virtuousity and autonomy through the lens of expressive, appropriative play</w:t>
      </w:r>
      <w:r w:rsidR="00B30CE2">
        <w:rPr>
          <w:rStyle w:val="EndnoteReference"/>
          <w:rFonts w:ascii="Times New Roman" w:hAnsi="Times New Roman" w:cs="Times New Roman"/>
        </w:rPr>
        <w:endnoteReference w:id="19"/>
      </w:r>
      <w:r w:rsidRPr="00B0389C">
        <w:rPr>
          <w:rFonts w:ascii="Times New Roman" w:hAnsi="Times New Roman" w:cs="Times New Roman"/>
        </w:rPr>
        <w:t>.</w:t>
      </w:r>
    </w:p>
    <w:p w14:paraId="1457817E" w14:textId="477C890B" w:rsidR="009E129E" w:rsidRPr="00B0389C" w:rsidRDefault="009E129E" w:rsidP="004C4366">
      <w:pPr>
        <w:spacing w:line="480" w:lineRule="auto"/>
        <w:ind w:firstLine="420"/>
        <w:jc w:val="both"/>
        <w:rPr>
          <w:rFonts w:ascii="Times New Roman" w:hAnsi="Times New Roman" w:cs="Times New Roman"/>
        </w:rPr>
      </w:pPr>
      <w:r w:rsidRPr="00B0389C">
        <w:rPr>
          <w:rFonts w:ascii="Times New Roman" w:hAnsi="Times New Roman" w:cs="Times New Roman"/>
        </w:rPr>
        <w:lastRenderedPageBreak/>
        <w:t>This is precisely what is missing on Gamification: the design of those elements that make playing a focal practice. Gamification focuses on skill training, but if it was augmented with the appropriative, expressive capacities of play, if it allowed users to play with and through the gamified system, then Gamification could support the development of a good life.</w:t>
      </w:r>
    </w:p>
    <w:p w14:paraId="7449B336" w14:textId="5DA249A6" w:rsidR="006127F9" w:rsidRPr="00B0389C" w:rsidRDefault="006127F9" w:rsidP="004C4366">
      <w:pPr>
        <w:spacing w:line="480" w:lineRule="auto"/>
        <w:ind w:firstLine="420"/>
        <w:jc w:val="both"/>
        <w:rPr>
          <w:rFonts w:ascii="Times New Roman" w:hAnsi="Times New Roman" w:cs="Times New Roman"/>
        </w:rPr>
      </w:pPr>
      <w:r w:rsidRPr="00B0389C">
        <w:rPr>
          <w:rFonts w:ascii="Times New Roman" w:hAnsi="Times New Roman" w:cs="Times New Roman"/>
        </w:rPr>
        <w:t xml:space="preserve">My trade is not that of design, but as an example, a redesign of a running tracking device that encourages a creative good life should add something like geotagging and a photo sharing application, so the runner is not oblivious of the landscapes where she </w:t>
      </w:r>
      <w:r w:rsidR="009E129E" w:rsidRPr="00B0389C">
        <w:rPr>
          <w:rFonts w:ascii="Times New Roman" w:hAnsi="Times New Roman" w:cs="Times New Roman"/>
        </w:rPr>
        <w:t>runs</w:t>
      </w:r>
      <w:r w:rsidRPr="00B0389C">
        <w:rPr>
          <w:rFonts w:ascii="Times New Roman" w:hAnsi="Times New Roman" w:cs="Times New Roman"/>
        </w:rPr>
        <w:t>. Or, if she is an indoor runner, the system could encourage talking to other runners in other treadmills by asking, as part of the daily logging routine, if she knew anybody</w:t>
      </w:r>
      <w:r w:rsidR="0043391D" w:rsidRPr="00B0389C">
        <w:rPr>
          <w:rFonts w:ascii="Times New Roman" w:hAnsi="Times New Roman" w:cs="Times New Roman"/>
        </w:rPr>
        <w:t xml:space="preserve"> else in the room when training or if there were other registered users of the tracking system.</w:t>
      </w:r>
    </w:p>
    <w:p w14:paraId="06C5ECCF" w14:textId="5B706483" w:rsidR="003E56DA" w:rsidRPr="00B0389C" w:rsidRDefault="003E56DA" w:rsidP="004C4366">
      <w:pPr>
        <w:spacing w:line="480" w:lineRule="auto"/>
        <w:ind w:firstLine="420"/>
        <w:jc w:val="both"/>
        <w:rPr>
          <w:rFonts w:ascii="Times New Roman" w:hAnsi="Times New Roman" w:cs="Times New Roman"/>
        </w:rPr>
      </w:pPr>
      <w:r w:rsidRPr="00B0389C">
        <w:rPr>
          <w:rFonts w:ascii="Times New Roman" w:hAnsi="Times New Roman" w:cs="Times New Roman"/>
        </w:rPr>
        <w:t>Let me be clear: play itself is a focal practice</w:t>
      </w:r>
      <w:r w:rsidR="000D3D38" w:rsidRPr="00B0389C">
        <w:rPr>
          <w:rFonts w:ascii="Times New Roman" w:hAnsi="Times New Roman" w:cs="Times New Roman"/>
        </w:rPr>
        <w:t>, and what gamification should do is take from it the characteristics that constitute it as a focal practice, and apply it outside of the contexts of play. The good life is constituted by practices and reflection, by practicing both virtues and the capacity to understand how to become a better human being. It’s a practice, and a reflection. Play can contribute to practicing the good life by letting us appropriate a context, express ourselves through them setting autotelic goals that lead to our personal satisfaction.</w:t>
      </w:r>
    </w:p>
    <w:p w14:paraId="59CFDC13" w14:textId="58372CC3" w:rsidR="00A35583" w:rsidRPr="00B0389C" w:rsidRDefault="00A35583" w:rsidP="004C4366">
      <w:pPr>
        <w:spacing w:line="480" w:lineRule="auto"/>
        <w:ind w:firstLine="420"/>
        <w:jc w:val="both"/>
        <w:rPr>
          <w:rFonts w:ascii="Times New Roman" w:hAnsi="Times New Roman" w:cs="Times New Roman"/>
        </w:rPr>
      </w:pPr>
      <w:r w:rsidRPr="00B0389C">
        <w:rPr>
          <w:rFonts w:ascii="Times New Roman" w:hAnsi="Times New Roman" w:cs="Times New Roman"/>
        </w:rPr>
        <w:t>My approach to this</w:t>
      </w:r>
      <w:r w:rsidR="006127F9" w:rsidRPr="00B0389C">
        <w:rPr>
          <w:rFonts w:ascii="Times New Roman" w:hAnsi="Times New Roman" w:cs="Times New Roman"/>
        </w:rPr>
        <w:t xml:space="preserve"> design</w:t>
      </w:r>
      <w:r w:rsidRPr="00B0389C">
        <w:rPr>
          <w:rFonts w:ascii="Times New Roman" w:hAnsi="Times New Roman" w:cs="Times New Roman"/>
        </w:rPr>
        <w:t xml:space="preserve"> challenge</w:t>
      </w:r>
      <w:r w:rsidR="006127F9" w:rsidRPr="00B0389C">
        <w:rPr>
          <w:rFonts w:ascii="Times New Roman" w:hAnsi="Times New Roman" w:cs="Times New Roman"/>
        </w:rPr>
        <w:t xml:space="preserve"> of</w:t>
      </w:r>
      <w:r w:rsidRPr="00B0389C">
        <w:rPr>
          <w:rFonts w:ascii="Times New Roman" w:hAnsi="Times New Roman" w:cs="Times New Roman"/>
        </w:rPr>
        <w:t xml:space="preserve"> applying</w:t>
      </w:r>
      <w:r w:rsidR="006127F9" w:rsidRPr="00B0389C">
        <w:rPr>
          <w:rFonts w:ascii="Times New Roman" w:hAnsi="Times New Roman" w:cs="Times New Roman"/>
        </w:rPr>
        <w:t xml:space="preserve"> playfulness </w:t>
      </w:r>
      <w:r w:rsidRPr="00B0389C">
        <w:rPr>
          <w:rFonts w:ascii="Times New Roman" w:hAnsi="Times New Roman" w:cs="Times New Roman"/>
        </w:rPr>
        <w:t xml:space="preserve">to the creation of technologies </w:t>
      </w:r>
      <w:r w:rsidR="006127F9" w:rsidRPr="00B0389C">
        <w:rPr>
          <w:rFonts w:ascii="Times New Roman" w:hAnsi="Times New Roman" w:cs="Times New Roman"/>
        </w:rPr>
        <w:t xml:space="preserve">for the good life is </w:t>
      </w:r>
      <w:r w:rsidRPr="00B0389C">
        <w:rPr>
          <w:rFonts w:ascii="Times New Roman" w:hAnsi="Times New Roman" w:cs="Times New Roman"/>
        </w:rPr>
        <w:t>focused on two ideas: first, we must design for the homo ludens</w:t>
      </w:r>
      <w:r w:rsidR="00B30CE2">
        <w:rPr>
          <w:rFonts w:ascii="Times New Roman" w:hAnsi="Times New Roman" w:cs="Times New Roman"/>
        </w:rPr>
        <w:t xml:space="preserve"> (</w:t>
      </w:r>
      <w:r w:rsidR="001D28C6">
        <w:rPr>
          <w:rFonts w:ascii="Times New Roman" w:hAnsi="Times New Roman" w:cs="Times New Roman"/>
        </w:rPr>
        <w:t xml:space="preserve">Gaver </w:t>
      </w:r>
      <w:r w:rsidR="001D28C6">
        <w:rPr>
          <w:rFonts w:ascii="Times New Roman" w:hAnsi="Times New Roman" w:cs="Times New Roman"/>
          <w:i/>
        </w:rPr>
        <w:t>et al.,</w:t>
      </w:r>
      <w:r w:rsidR="001D28C6">
        <w:rPr>
          <w:rFonts w:ascii="Times New Roman" w:hAnsi="Times New Roman" w:cs="Times New Roman"/>
        </w:rPr>
        <w:t xml:space="preserve"> 2004; Gaver, 2006; </w:t>
      </w:r>
      <w:r w:rsidR="00B30CE2">
        <w:rPr>
          <w:rFonts w:ascii="Times New Roman" w:hAnsi="Times New Roman" w:cs="Times New Roman"/>
        </w:rPr>
        <w:t>Gaver, 200</w:t>
      </w:r>
      <w:r w:rsidR="001D28C6">
        <w:rPr>
          <w:rFonts w:ascii="Times New Roman" w:hAnsi="Times New Roman" w:cs="Times New Roman"/>
        </w:rPr>
        <w:t>8)</w:t>
      </w:r>
      <w:r w:rsidRPr="00B0389C">
        <w:rPr>
          <w:rFonts w:ascii="Times New Roman" w:hAnsi="Times New Roman" w:cs="Times New Roman"/>
        </w:rPr>
        <w:t xml:space="preserve">, for users who want to live a playful, better life. And second, technology needs to stay open to interpretation, avoiding functionalist </w:t>
      </w:r>
      <w:r w:rsidR="005420A6" w:rsidRPr="00B0389C">
        <w:rPr>
          <w:rFonts w:ascii="Times New Roman" w:hAnsi="Times New Roman" w:cs="Times New Roman"/>
        </w:rPr>
        <w:t>efficiency</w:t>
      </w:r>
      <w:r w:rsidRPr="00B0389C">
        <w:rPr>
          <w:rFonts w:ascii="Times New Roman" w:hAnsi="Times New Roman" w:cs="Times New Roman"/>
        </w:rPr>
        <w:t xml:space="preserve"> for a more </w:t>
      </w:r>
      <w:r w:rsidR="006114EA" w:rsidRPr="00B0389C">
        <w:rPr>
          <w:rFonts w:ascii="Times New Roman" w:hAnsi="Times New Roman" w:cs="Times New Roman"/>
        </w:rPr>
        <w:t>appropriative design of interactions and evaluations</w:t>
      </w:r>
      <w:r w:rsidR="005420A6">
        <w:rPr>
          <w:rFonts w:ascii="Times New Roman" w:hAnsi="Times New Roman" w:cs="Times New Roman"/>
        </w:rPr>
        <w:t xml:space="preserve"> (Sengers </w:t>
      </w:r>
      <w:r w:rsidR="005420A6">
        <w:rPr>
          <w:rFonts w:ascii="Times New Roman" w:hAnsi="Times New Roman" w:cs="Times New Roman"/>
          <w:i/>
        </w:rPr>
        <w:t>et al.</w:t>
      </w:r>
      <w:r w:rsidR="005420A6">
        <w:rPr>
          <w:rFonts w:ascii="Times New Roman" w:hAnsi="Times New Roman" w:cs="Times New Roman"/>
        </w:rPr>
        <w:t>, 2005; Sengers and Gaver, 2006)</w:t>
      </w:r>
      <w:r w:rsidR="006114EA" w:rsidRPr="00B0389C">
        <w:rPr>
          <w:rFonts w:ascii="Times New Roman" w:hAnsi="Times New Roman" w:cs="Times New Roman"/>
        </w:rPr>
        <w:t>.</w:t>
      </w:r>
    </w:p>
    <w:p w14:paraId="4A6D1ED2" w14:textId="6EF6640C" w:rsidR="006127F9" w:rsidRPr="00B0389C" w:rsidRDefault="006114EA" w:rsidP="004C4366">
      <w:pPr>
        <w:spacing w:line="480" w:lineRule="auto"/>
        <w:ind w:firstLine="420"/>
        <w:jc w:val="both"/>
        <w:rPr>
          <w:rFonts w:ascii="Times New Roman" w:hAnsi="Times New Roman" w:cs="Times New Roman"/>
        </w:rPr>
      </w:pPr>
      <w:r w:rsidRPr="00B0389C">
        <w:rPr>
          <w:rFonts w:ascii="Times New Roman" w:hAnsi="Times New Roman" w:cs="Times New Roman"/>
        </w:rPr>
        <w:lastRenderedPageBreak/>
        <w:t>T</w:t>
      </w:r>
      <w:r w:rsidR="006127F9" w:rsidRPr="00B0389C">
        <w:rPr>
          <w:rFonts w:ascii="Times New Roman" w:hAnsi="Times New Roman" w:cs="Times New Roman"/>
        </w:rPr>
        <w:t xml:space="preserve">he idea of designing for the </w:t>
      </w:r>
      <w:r w:rsidR="006127F9" w:rsidRPr="00B0389C">
        <w:rPr>
          <w:rFonts w:ascii="Times New Roman" w:hAnsi="Times New Roman" w:cs="Times New Roman"/>
          <w:i/>
        </w:rPr>
        <w:t>homo ludens</w:t>
      </w:r>
      <w:r w:rsidRPr="00B0389C">
        <w:rPr>
          <w:rFonts w:ascii="Times New Roman" w:hAnsi="Times New Roman" w:cs="Times New Roman"/>
        </w:rPr>
        <w:t xml:space="preserve"> </w:t>
      </w:r>
      <w:r w:rsidR="006127F9" w:rsidRPr="00B0389C">
        <w:rPr>
          <w:rFonts w:ascii="Times New Roman" w:hAnsi="Times New Roman" w:cs="Times New Roman"/>
        </w:rPr>
        <w:t>advocates a type of playf</w:t>
      </w:r>
      <w:r w:rsidRPr="00B0389C">
        <w:rPr>
          <w:rFonts w:ascii="Times New Roman" w:hAnsi="Times New Roman" w:cs="Times New Roman"/>
        </w:rPr>
        <w:t>ulness that engages creativity within a</w:t>
      </w:r>
      <w:r w:rsidR="006127F9" w:rsidRPr="00B0389C">
        <w:rPr>
          <w:rFonts w:ascii="Times New Roman" w:hAnsi="Times New Roman" w:cs="Times New Roman"/>
        </w:rPr>
        <w:t xml:space="preserve"> context</w:t>
      </w:r>
      <w:r w:rsidRPr="00B0389C">
        <w:rPr>
          <w:rFonts w:ascii="Times New Roman" w:hAnsi="Times New Roman" w:cs="Times New Roman"/>
        </w:rPr>
        <w:t xml:space="preserve"> of which the device is just an element.</w:t>
      </w:r>
      <w:r w:rsidR="006127F9" w:rsidRPr="00B0389C">
        <w:rPr>
          <w:rFonts w:ascii="Times New Roman" w:hAnsi="Times New Roman" w:cs="Times New Roman"/>
        </w:rPr>
        <w:t xml:space="preserve"> </w:t>
      </w:r>
      <w:r w:rsidR="00A87A0C" w:rsidRPr="00B0389C">
        <w:rPr>
          <w:rFonts w:ascii="Times New Roman" w:hAnsi="Times New Roman" w:cs="Times New Roman"/>
        </w:rPr>
        <w:t>This context might l</w:t>
      </w:r>
      <w:r w:rsidR="006127F9" w:rsidRPr="00B0389C">
        <w:rPr>
          <w:rFonts w:ascii="Times New Roman" w:hAnsi="Times New Roman" w:cs="Times New Roman"/>
        </w:rPr>
        <w:t>ead to the emergence of rules, but do not require these to happen</w:t>
      </w:r>
      <w:r w:rsidR="00A87A0C" w:rsidRPr="00B0389C">
        <w:rPr>
          <w:rFonts w:ascii="Times New Roman" w:hAnsi="Times New Roman" w:cs="Times New Roman"/>
        </w:rPr>
        <w:t xml:space="preserve"> – playfulness might not be bound to rules, and therefore there might not be need for evaluating any activity according to these</w:t>
      </w:r>
      <w:r w:rsidR="006127F9" w:rsidRPr="00B0389C">
        <w:rPr>
          <w:rFonts w:ascii="Times New Roman" w:hAnsi="Times New Roman" w:cs="Times New Roman"/>
        </w:rPr>
        <w:t xml:space="preserve">. </w:t>
      </w:r>
      <w:r w:rsidR="00A87A0C" w:rsidRPr="00B0389C">
        <w:rPr>
          <w:rFonts w:ascii="Times New Roman" w:hAnsi="Times New Roman" w:cs="Times New Roman"/>
        </w:rPr>
        <w:t>The</w:t>
      </w:r>
      <w:r w:rsidR="006127F9" w:rsidRPr="00B0389C">
        <w:rPr>
          <w:rFonts w:ascii="Times New Roman" w:hAnsi="Times New Roman" w:cs="Times New Roman"/>
        </w:rPr>
        <w:t xml:space="preserve"> opposite </w:t>
      </w:r>
      <w:r w:rsidR="00A87A0C" w:rsidRPr="00B0389C">
        <w:rPr>
          <w:rFonts w:ascii="Times New Roman" w:hAnsi="Times New Roman" w:cs="Times New Roman"/>
        </w:rPr>
        <w:t>of</w:t>
      </w:r>
      <w:r w:rsidR="006127F9" w:rsidRPr="00B0389C">
        <w:rPr>
          <w:rFonts w:ascii="Times New Roman" w:hAnsi="Times New Roman" w:cs="Times New Roman"/>
        </w:rPr>
        <w:t xml:space="preserve"> playful design </w:t>
      </w:r>
      <w:r w:rsidR="00A87A0C" w:rsidRPr="00B0389C">
        <w:rPr>
          <w:rFonts w:ascii="Times New Roman" w:hAnsi="Times New Roman" w:cs="Times New Roman"/>
        </w:rPr>
        <w:t>would be</w:t>
      </w:r>
      <w:r w:rsidR="006127F9" w:rsidRPr="00B0389C">
        <w:rPr>
          <w:rFonts w:ascii="Times New Roman" w:hAnsi="Times New Roman" w:cs="Times New Roman"/>
        </w:rPr>
        <w:t xml:space="preserve"> instrumentalized systems</w:t>
      </w:r>
      <w:r w:rsidR="00D65F3C">
        <w:rPr>
          <w:rStyle w:val="EndnoteReference"/>
          <w:rFonts w:ascii="Times New Roman" w:hAnsi="Times New Roman" w:cs="Times New Roman"/>
        </w:rPr>
        <w:endnoteReference w:id="20"/>
      </w:r>
      <w:r w:rsidR="006127F9" w:rsidRPr="00B0389C">
        <w:rPr>
          <w:rFonts w:ascii="Times New Roman" w:hAnsi="Times New Roman" w:cs="Times New Roman"/>
        </w:rPr>
        <w:t xml:space="preserve">, focused on processes and results rather than in the creation of situations. </w:t>
      </w:r>
    </w:p>
    <w:p w14:paraId="6DF3A9A0" w14:textId="120086BA" w:rsidR="006127F9" w:rsidRPr="00B0389C" w:rsidRDefault="00A87A0C" w:rsidP="004C4366">
      <w:pPr>
        <w:spacing w:line="480" w:lineRule="auto"/>
        <w:ind w:firstLine="420"/>
        <w:jc w:val="both"/>
        <w:rPr>
          <w:rFonts w:ascii="Times New Roman" w:hAnsi="Times New Roman" w:cs="Times New Roman"/>
        </w:rPr>
      </w:pPr>
      <w:r w:rsidRPr="00B0389C">
        <w:rPr>
          <w:rFonts w:ascii="Times New Roman" w:hAnsi="Times New Roman" w:cs="Times New Roman"/>
        </w:rPr>
        <w:t>A</w:t>
      </w:r>
      <w:r w:rsidR="006127F9" w:rsidRPr="00B0389C">
        <w:rPr>
          <w:rFonts w:ascii="Times New Roman" w:hAnsi="Times New Roman" w:cs="Times New Roman"/>
        </w:rPr>
        <w:t xml:space="preserve"> gamified system for the good life needs </w:t>
      </w:r>
      <w:r w:rsidRPr="00B0389C">
        <w:rPr>
          <w:rFonts w:ascii="Times New Roman" w:hAnsi="Times New Roman" w:cs="Times New Roman"/>
        </w:rPr>
        <w:t xml:space="preserve">also </w:t>
      </w:r>
      <w:r w:rsidR="006127F9" w:rsidRPr="00B0389C">
        <w:rPr>
          <w:rFonts w:ascii="Times New Roman" w:hAnsi="Times New Roman" w:cs="Times New Roman"/>
        </w:rPr>
        <w:t xml:space="preserve">to be open for appropriation or interpretation. In classic HCI, ambiguity and multiple interpretations were forbidden. However, when it comes to the interpretation of technology as a part of our value system, </w:t>
      </w:r>
      <w:r w:rsidRPr="00B0389C">
        <w:rPr>
          <w:rFonts w:ascii="Times New Roman" w:hAnsi="Times New Roman" w:cs="Times New Roman"/>
        </w:rPr>
        <w:t>ambiguity can play a creative role that fosters autonomous thinking</w:t>
      </w:r>
      <w:r w:rsidR="00CA6959">
        <w:rPr>
          <w:rStyle w:val="EndnoteReference"/>
          <w:rFonts w:ascii="Times New Roman" w:hAnsi="Times New Roman" w:cs="Times New Roman"/>
        </w:rPr>
        <w:endnoteReference w:id="21"/>
      </w:r>
      <w:r w:rsidR="006127F9" w:rsidRPr="00B0389C">
        <w:rPr>
          <w:rFonts w:ascii="Times New Roman" w:hAnsi="Times New Roman" w:cs="Times New Roman"/>
        </w:rPr>
        <w:t>. If we want to design technologies that users can playfully appropriate as part of their playful good life, we need technology that is interpretively flexible, that pro</w:t>
      </w:r>
      <w:r w:rsidR="00F14519">
        <w:rPr>
          <w:rFonts w:ascii="Times New Roman" w:hAnsi="Times New Roman" w:cs="Times New Roman"/>
        </w:rPr>
        <w:t>vides a</w:t>
      </w:r>
      <w:r w:rsidR="006127F9" w:rsidRPr="00B0389C">
        <w:rPr>
          <w:rFonts w:ascii="Times New Roman" w:hAnsi="Times New Roman" w:cs="Times New Roman"/>
        </w:rPr>
        <w:t xml:space="preserve"> space of </w:t>
      </w:r>
      <w:r w:rsidRPr="00B0389C">
        <w:rPr>
          <w:rFonts w:ascii="Times New Roman" w:hAnsi="Times New Roman" w:cs="Times New Roman"/>
        </w:rPr>
        <w:t>possibility</w:t>
      </w:r>
      <w:r w:rsidR="006127F9" w:rsidRPr="00B0389C">
        <w:rPr>
          <w:rFonts w:ascii="Times New Roman" w:hAnsi="Times New Roman" w:cs="Times New Roman"/>
        </w:rPr>
        <w:t xml:space="preserve"> in which users can find meanings, </w:t>
      </w:r>
      <w:r w:rsidRPr="00B0389C">
        <w:rPr>
          <w:rFonts w:ascii="Times New Roman" w:hAnsi="Times New Roman" w:cs="Times New Roman"/>
        </w:rPr>
        <w:t>and</w:t>
      </w:r>
      <w:r w:rsidR="006127F9" w:rsidRPr="00B0389C">
        <w:rPr>
          <w:rFonts w:ascii="Times New Roman" w:hAnsi="Times New Roman" w:cs="Times New Roman"/>
        </w:rPr>
        <w:t xml:space="preserve"> express </w:t>
      </w:r>
      <w:r w:rsidRPr="00B0389C">
        <w:rPr>
          <w:rFonts w:ascii="Times New Roman" w:hAnsi="Times New Roman" w:cs="Times New Roman"/>
        </w:rPr>
        <w:t>themselves</w:t>
      </w:r>
      <w:r w:rsidR="006127F9" w:rsidRPr="00B0389C">
        <w:rPr>
          <w:rFonts w:ascii="Times New Roman" w:hAnsi="Times New Roman" w:cs="Times New Roman"/>
        </w:rPr>
        <w:t>. Technology has to be, and stay open to playful interpretation, because in that openness play can be used to practice and develop values and virtues, to develop the good life.</w:t>
      </w:r>
    </w:p>
    <w:p w14:paraId="148399A5" w14:textId="773C1E55" w:rsidR="0054477C" w:rsidRPr="00B0389C" w:rsidRDefault="00EA13D7" w:rsidP="004C4366">
      <w:pPr>
        <w:spacing w:line="480" w:lineRule="auto"/>
        <w:ind w:firstLine="420"/>
        <w:jc w:val="both"/>
        <w:rPr>
          <w:rFonts w:ascii="Times New Roman" w:hAnsi="Times New Roman" w:cs="Times New Roman"/>
        </w:rPr>
      </w:pPr>
      <w:r w:rsidRPr="00B0389C">
        <w:rPr>
          <w:rFonts w:ascii="Times New Roman" w:hAnsi="Times New Roman" w:cs="Times New Roman"/>
        </w:rPr>
        <w:t>Ambiguous technologies for the homo ludens would, by design, encourage the principles of eudemonia, of creating and developing skills and reflective capacities, as well</w:t>
      </w:r>
      <w:r w:rsidR="0054477C" w:rsidRPr="00B0389C">
        <w:rPr>
          <w:rFonts w:ascii="Times New Roman" w:hAnsi="Times New Roman" w:cs="Times New Roman"/>
        </w:rPr>
        <w:t xml:space="preserve"> as fostering a sense of autonomy in the process of moral development.</w:t>
      </w:r>
    </w:p>
    <w:p w14:paraId="415D466C" w14:textId="5E977214" w:rsidR="006127F9" w:rsidRPr="00B0389C" w:rsidRDefault="0054477C" w:rsidP="00B0389C">
      <w:pPr>
        <w:spacing w:line="480" w:lineRule="auto"/>
        <w:jc w:val="both"/>
        <w:rPr>
          <w:rFonts w:ascii="Times New Roman" w:hAnsi="Times New Roman" w:cs="Times New Roman"/>
        </w:rPr>
      </w:pPr>
      <w:r w:rsidRPr="00B0389C">
        <w:rPr>
          <w:rFonts w:ascii="Times New Roman" w:hAnsi="Times New Roman" w:cs="Times New Roman"/>
        </w:rPr>
        <w:t>G</w:t>
      </w:r>
      <w:r w:rsidR="006127F9" w:rsidRPr="00B0389C">
        <w:rPr>
          <w:rFonts w:ascii="Times New Roman" w:hAnsi="Times New Roman" w:cs="Times New Roman"/>
        </w:rPr>
        <w:t xml:space="preserve">amification </w:t>
      </w:r>
      <w:r w:rsidRPr="00B0389C">
        <w:rPr>
          <w:rFonts w:ascii="Times New Roman" w:hAnsi="Times New Roman" w:cs="Times New Roman"/>
        </w:rPr>
        <w:t>can</w:t>
      </w:r>
      <w:r w:rsidR="006127F9" w:rsidRPr="00B0389C">
        <w:rPr>
          <w:rFonts w:ascii="Times New Roman" w:hAnsi="Times New Roman" w:cs="Times New Roman"/>
        </w:rPr>
        <w:t xml:space="preserve"> support playful practices, appropriating contexts a</w:t>
      </w:r>
      <w:r w:rsidRPr="00B0389C">
        <w:rPr>
          <w:rFonts w:ascii="Times New Roman" w:hAnsi="Times New Roman" w:cs="Times New Roman"/>
        </w:rPr>
        <w:t>nd letting users play with them. This would imply a step away from</w:t>
      </w:r>
      <w:r w:rsidR="006127F9" w:rsidRPr="00B0389C">
        <w:rPr>
          <w:rFonts w:ascii="Times New Roman" w:hAnsi="Times New Roman" w:cs="Times New Roman"/>
        </w:rPr>
        <w:t xml:space="preserve"> merely perform</w:t>
      </w:r>
      <w:r w:rsidRPr="00B0389C">
        <w:rPr>
          <w:rFonts w:ascii="Times New Roman" w:hAnsi="Times New Roman" w:cs="Times New Roman"/>
        </w:rPr>
        <w:t>ing</w:t>
      </w:r>
      <w:r w:rsidR="006127F9" w:rsidRPr="00B0389C">
        <w:rPr>
          <w:rFonts w:ascii="Times New Roman" w:hAnsi="Times New Roman" w:cs="Times New Roman"/>
        </w:rPr>
        <w:t xml:space="preserve"> activities that can be rewarded. This </w:t>
      </w:r>
      <w:r w:rsidR="00202180" w:rsidRPr="00B0389C">
        <w:rPr>
          <w:rFonts w:ascii="Times New Roman" w:hAnsi="Times New Roman" w:cs="Times New Roman"/>
        </w:rPr>
        <w:t>also</w:t>
      </w:r>
      <w:r w:rsidR="006127F9" w:rsidRPr="00B0389C">
        <w:rPr>
          <w:rFonts w:ascii="Times New Roman" w:hAnsi="Times New Roman" w:cs="Times New Roman"/>
        </w:rPr>
        <w:t xml:space="preserve"> means embracing the most mischievous sides of play, with dark play</w:t>
      </w:r>
      <w:r w:rsidR="00A57A86">
        <w:rPr>
          <w:rFonts w:ascii="Times New Roman" w:hAnsi="Times New Roman" w:cs="Times New Roman"/>
        </w:rPr>
        <w:t xml:space="preserve"> (Schechner, 1988)</w:t>
      </w:r>
      <w:r w:rsidR="006127F9" w:rsidRPr="00B0389C">
        <w:rPr>
          <w:rFonts w:ascii="Times New Roman" w:hAnsi="Times New Roman" w:cs="Times New Roman"/>
        </w:rPr>
        <w:t xml:space="preserve"> </w:t>
      </w:r>
      <w:r w:rsidRPr="00B0389C">
        <w:rPr>
          <w:rFonts w:ascii="Times New Roman" w:hAnsi="Times New Roman" w:cs="Times New Roman"/>
        </w:rPr>
        <w:t>or</w:t>
      </w:r>
      <w:r w:rsidR="006127F9" w:rsidRPr="00B0389C">
        <w:rPr>
          <w:rFonts w:ascii="Times New Roman" w:hAnsi="Times New Roman" w:cs="Times New Roman"/>
        </w:rPr>
        <w:t xml:space="preserve"> even deep play</w:t>
      </w:r>
      <w:r w:rsidR="00A57A86">
        <w:rPr>
          <w:rFonts w:ascii="Times New Roman" w:hAnsi="Times New Roman" w:cs="Times New Roman"/>
        </w:rPr>
        <w:t xml:space="preserve"> (Geertz, 1972)</w:t>
      </w:r>
      <w:r w:rsidR="006127F9" w:rsidRPr="00B0389C">
        <w:rPr>
          <w:rFonts w:ascii="Times New Roman" w:hAnsi="Times New Roman" w:cs="Times New Roman"/>
        </w:rPr>
        <w:t xml:space="preserve"> as the frontiers that should not be crossed, but can be explored: what if the Nike+ application mocked you </w:t>
      </w:r>
      <w:r w:rsidR="006127F9" w:rsidRPr="00B0389C">
        <w:rPr>
          <w:rFonts w:ascii="Times New Roman" w:hAnsi="Times New Roman" w:cs="Times New Roman"/>
        </w:rPr>
        <w:lastRenderedPageBreak/>
        <w:t>for being slow, or lied about the distance? What if code academy made you type infinite loops forcing you to close the browser, only to re</w:t>
      </w:r>
      <w:r w:rsidR="00202180" w:rsidRPr="00B0389C">
        <w:rPr>
          <w:rFonts w:ascii="Times New Roman" w:hAnsi="Times New Roman" w:cs="Times New Roman"/>
        </w:rPr>
        <w:t>turn to learn why that happened?</w:t>
      </w:r>
    </w:p>
    <w:p w14:paraId="32636CA9" w14:textId="3981E945" w:rsidR="006127F9" w:rsidRPr="00B0389C" w:rsidRDefault="006127F9" w:rsidP="004C4366">
      <w:pPr>
        <w:spacing w:line="480" w:lineRule="auto"/>
        <w:ind w:firstLine="720"/>
        <w:jc w:val="both"/>
        <w:rPr>
          <w:rFonts w:ascii="Times New Roman" w:hAnsi="Times New Roman" w:cs="Times New Roman"/>
        </w:rPr>
      </w:pPr>
      <w:r w:rsidRPr="00B0389C">
        <w:rPr>
          <w:rFonts w:ascii="Times New Roman" w:hAnsi="Times New Roman" w:cs="Times New Roman"/>
        </w:rPr>
        <w:t xml:space="preserve">Play is an opening for expressing who we are while taking over a situation, a context, a technology. </w:t>
      </w:r>
      <w:r w:rsidR="00202180" w:rsidRPr="00B0389C">
        <w:rPr>
          <w:rFonts w:ascii="Times New Roman" w:hAnsi="Times New Roman" w:cs="Times New Roman"/>
        </w:rPr>
        <w:t>D</w:t>
      </w:r>
      <w:r w:rsidRPr="00B0389C">
        <w:rPr>
          <w:rFonts w:ascii="Times New Roman" w:hAnsi="Times New Roman" w:cs="Times New Roman"/>
        </w:rPr>
        <w:t>esigners of gamification for the good life need to be aware of that the design</w:t>
      </w:r>
      <w:r w:rsidR="00202180" w:rsidRPr="00B0389C">
        <w:rPr>
          <w:rFonts w:ascii="Times New Roman" w:hAnsi="Times New Roman" w:cs="Times New Roman"/>
        </w:rPr>
        <w:t>ing</w:t>
      </w:r>
      <w:r w:rsidRPr="00B0389C">
        <w:rPr>
          <w:rFonts w:ascii="Times New Roman" w:hAnsi="Times New Roman" w:cs="Times New Roman"/>
        </w:rPr>
        <w:t xml:space="preserve"> of playful, ethically relevant technologies needs to take into consideration the need for autonomy and expression that is behind the ideas of gamification for the good life. Let people play, and make play part of the practice of a good life, supported by technologies open to that circle of values and practices, of agency and creativity.</w:t>
      </w:r>
    </w:p>
    <w:p w14:paraId="2FA3EF0D" w14:textId="0064013B" w:rsidR="001040DC" w:rsidRPr="00B0389C" w:rsidRDefault="001040DC" w:rsidP="00B0389C">
      <w:pPr>
        <w:spacing w:line="480" w:lineRule="auto"/>
        <w:jc w:val="both"/>
        <w:rPr>
          <w:rFonts w:ascii="Times New Roman" w:hAnsi="Times New Roman" w:cs="Times New Roman"/>
        </w:rPr>
      </w:pPr>
    </w:p>
    <w:p w14:paraId="046AC239" w14:textId="77777777" w:rsidR="006127F9" w:rsidRPr="00B0389C" w:rsidRDefault="006127F9" w:rsidP="00B0389C">
      <w:pPr>
        <w:spacing w:line="480" w:lineRule="auto"/>
        <w:jc w:val="both"/>
        <w:rPr>
          <w:rFonts w:ascii="Times New Roman" w:hAnsi="Times New Roman" w:cs="Times New Roman"/>
          <w:b/>
        </w:rPr>
      </w:pPr>
      <w:r w:rsidRPr="00B0389C">
        <w:rPr>
          <w:rFonts w:ascii="Times New Roman" w:hAnsi="Times New Roman" w:cs="Times New Roman"/>
          <w:b/>
        </w:rPr>
        <w:t>Playing the Good Life</w:t>
      </w:r>
    </w:p>
    <w:p w14:paraId="5B6C74BC" w14:textId="77777777" w:rsidR="00FD01C7" w:rsidRPr="00B0389C" w:rsidRDefault="00FD01C7" w:rsidP="00B0389C">
      <w:pPr>
        <w:spacing w:line="480" w:lineRule="auto"/>
        <w:jc w:val="both"/>
        <w:rPr>
          <w:rFonts w:ascii="Times New Roman" w:hAnsi="Times New Roman" w:cs="Times New Roman"/>
        </w:rPr>
      </w:pPr>
    </w:p>
    <w:p w14:paraId="0EA9ACEE" w14:textId="28ADA5E8" w:rsidR="006127F9" w:rsidRPr="00B0389C" w:rsidRDefault="006127F9" w:rsidP="00B0389C">
      <w:pPr>
        <w:spacing w:line="480" w:lineRule="auto"/>
        <w:jc w:val="both"/>
        <w:rPr>
          <w:rFonts w:ascii="Times New Roman" w:hAnsi="Times New Roman" w:cs="Times New Roman"/>
        </w:rPr>
      </w:pPr>
      <w:r w:rsidRPr="00B0389C">
        <w:rPr>
          <w:rFonts w:ascii="Times New Roman" w:hAnsi="Times New Roman" w:cs="Times New Roman"/>
        </w:rPr>
        <w:t xml:space="preserve">I hope I have proposed in this chapter </w:t>
      </w:r>
      <w:r w:rsidR="004516DF" w:rsidRPr="00B0389C">
        <w:rPr>
          <w:rFonts w:ascii="Times New Roman" w:hAnsi="Times New Roman" w:cs="Times New Roman"/>
        </w:rPr>
        <w:t>an</w:t>
      </w:r>
      <w:r w:rsidRPr="00B0389C">
        <w:rPr>
          <w:rFonts w:ascii="Times New Roman" w:hAnsi="Times New Roman" w:cs="Times New Roman"/>
        </w:rPr>
        <w:t xml:space="preserve"> argument for a better gamification. The success of gamification has been so fast and so overwhelming that it has encouraged many critiques. Like many other trends that promise a better world, gamification has been targeted for its sloppy theoretical and scientific backgrounds, the lack of empirical data behind the results showcased, and even for the naïve interpretation of humans and motivations that seems to fuel it.</w:t>
      </w:r>
    </w:p>
    <w:p w14:paraId="1E5BD02E" w14:textId="5771CD26" w:rsidR="006127F9" w:rsidRPr="00B0389C" w:rsidRDefault="006127F9" w:rsidP="004C4366">
      <w:pPr>
        <w:spacing w:line="480" w:lineRule="auto"/>
        <w:ind w:firstLine="720"/>
        <w:jc w:val="both"/>
        <w:rPr>
          <w:rFonts w:ascii="Times New Roman" w:hAnsi="Times New Roman" w:cs="Times New Roman"/>
        </w:rPr>
      </w:pPr>
      <w:r w:rsidRPr="00B0389C">
        <w:rPr>
          <w:rFonts w:ascii="Times New Roman" w:hAnsi="Times New Roman" w:cs="Times New Roman"/>
        </w:rPr>
        <w:t xml:space="preserve">However, gamification is just a symptom of a cultural trend: the vindication of play as a legitimate way of living, creating, and expressing. We enjoy </w:t>
      </w:r>
      <w:r w:rsidR="004516DF" w:rsidRPr="00B0389C">
        <w:rPr>
          <w:rFonts w:ascii="Times New Roman" w:hAnsi="Times New Roman" w:cs="Times New Roman"/>
        </w:rPr>
        <w:t>using</w:t>
      </w:r>
      <w:r w:rsidRPr="00B0389C">
        <w:rPr>
          <w:rFonts w:ascii="Times New Roman" w:hAnsi="Times New Roman" w:cs="Times New Roman"/>
        </w:rPr>
        <w:t xml:space="preserve"> technologies </w:t>
      </w:r>
      <w:r w:rsidR="004516DF" w:rsidRPr="00B0389C">
        <w:rPr>
          <w:rFonts w:ascii="Times New Roman" w:hAnsi="Times New Roman" w:cs="Times New Roman"/>
        </w:rPr>
        <w:t>to</w:t>
      </w:r>
      <w:r w:rsidRPr="00B0389C">
        <w:rPr>
          <w:rFonts w:ascii="Times New Roman" w:hAnsi="Times New Roman" w:cs="Times New Roman"/>
        </w:rPr>
        <w:t xml:space="preserve"> play, and we can harness </w:t>
      </w:r>
      <w:r w:rsidR="004516DF" w:rsidRPr="00B0389C">
        <w:rPr>
          <w:rFonts w:ascii="Times New Roman" w:hAnsi="Times New Roman" w:cs="Times New Roman"/>
        </w:rPr>
        <w:t>it</w:t>
      </w:r>
      <w:r w:rsidRPr="00B0389C">
        <w:rPr>
          <w:rFonts w:ascii="Times New Roman" w:hAnsi="Times New Roman" w:cs="Times New Roman"/>
        </w:rPr>
        <w:t xml:space="preserve"> to live a good life. In fact, this is not new: political artists and educators already saw play as a way of addressing the cultural issues they were interested in addressing.</w:t>
      </w:r>
    </w:p>
    <w:p w14:paraId="2A957A13" w14:textId="6A670CA6" w:rsidR="006127F9" w:rsidRPr="00B0389C" w:rsidRDefault="006127F9" w:rsidP="004C4366">
      <w:pPr>
        <w:spacing w:line="480" w:lineRule="auto"/>
        <w:ind w:firstLine="720"/>
        <w:jc w:val="both"/>
        <w:rPr>
          <w:rFonts w:ascii="Times New Roman" w:hAnsi="Times New Roman" w:cs="Times New Roman"/>
        </w:rPr>
      </w:pPr>
      <w:r w:rsidRPr="00B0389C">
        <w:rPr>
          <w:rFonts w:ascii="Times New Roman" w:hAnsi="Times New Roman" w:cs="Times New Roman"/>
        </w:rPr>
        <w:lastRenderedPageBreak/>
        <w:t xml:space="preserve">To be able to play the good life we need to think about play as a focal practice that can help develop virtues and practice morality. For that to happen, though, </w:t>
      </w:r>
      <w:r w:rsidR="00FD01C7" w:rsidRPr="00B0389C">
        <w:rPr>
          <w:rFonts w:ascii="Times New Roman" w:hAnsi="Times New Roman" w:cs="Times New Roman"/>
        </w:rPr>
        <w:t xml:space="preserve">we need </w:t>
      </w:r>
      <w:r w:rsidRPr="00B0389C">
        <w:rPr>
          <w:rFonts w:ascii="Times New Roman" w:hAnsi="Times New Roman" w:cs="Times New Roman"/>
        </w:rPr>
        <w:t>the support of technologies of play, from toys to playful devices. Designing these technologies is not easy: it requires thinking about designs that are open, contextualized in a practice at the same time that they take over such practice.</w:t>
      </w:r>
      <w:r w:rsidR="00FD01C7" w:rsidRPr="00B0389C">
        <w:rPr>
          <w:rFonts w:ascii="Times New Roman" w:hAnsi="Times New Roman" w:cs="Times New Roman"/>
        </w:rPr>
        <w:t xml:space="preserve"> </w:t>
      </w:r>
      <w:r w:rsidRPr="00B0389C">
        <w:rPr>
          <w:rFonts w:ascii="Times New Roman" w:hAnsi="Times New Roman" w:cs="Times New Roman"/>
        </w:rPr>
        <w:t>More than mediating ethics, what playful ethical tech</w:t>
      </w:r>
      <w:r w:rsidR="00FD01C7" w:rsidRPr="00B0389C">
        <w:rPr>
          <w:rFonts w:ascii="Times New Roman" w:hAnsi="Times New Roman" w:cs="Times New Roman"/>
        </w:rPr>
        <w:t>nologies should do is encourage</w:t>
      </w:r>
      <w:r w:rsidRPr="00B0389C">
        <w:rPr>
          <w:rFonts w:ascii="Times New Roman" w:hAnsi="Times New Roman" w:cs="Times New Roman"/>
        </w:rPr>
        <w:t xml:space="preserve"> </w:t>
      </w:r>
      <w:r w:rsidR="00FD01C7" w:rsidRPr="00B0389C">
        <w:rPr>
          <w:rFonts w:ascii="Times New Roman" w:hAnsi="Times New Roman" w:cs="Times New Roman"/>
        </w:rPr>
        <w:t>and guide ethical</w:t>
      </w:r>
      <w:r w:rsidRPr="00B0389C">
        <w:rPr>
          <w:rFonts w:ascii="Times New Roman" w:hAnsi="Times New Roman" w:cs="Times New Roman"/>
        </w:rPr>
        <w:t xml:space="preserve"> practices through play.</w:t>
      </w:r>
    </w:p>
    <w:p w14:paraId="4378E6D8" w14:textId="4E08E2AA" w:rsidR="006127F9" w:rsidRDefault="006127F9" w:rsidP="004C4366">
      <w:pPr>
        <w:spacing w:line="480" w:lineRule="auto"/>
        <w:ind w:firstLine="720"/>
        <w:jc w:val="both"/>
        <w:rPr>
          <w:rFonts w:ascii="Times New Roman" w:hAnsi="Times New Roman" w:cs="Times New Roman"/>
        </w:rPr>
      </w:pPr>
      <w:r w:rsidRPr="00B0389C">
        <w:rPr>
          <w:rFonts w:ascii="Times New Roman" w:hAnsi="Times New Roman" w:cs="Times New Roman"/>
        </w:rPr>
        <w:t xml:space="preserve">The good life can be seen as a golden, unachievable ideal, usually at odds with the hardships of “real life”. Precisely because of that, because the good life needs practice and denying the easy way out, play is a good accomplice of morality – not because it engages us, but because it lets us express ourselves, who we are and what we do in a complete way. Playing the good life is important because </w:t>
      </w:r>
      <w:r w:rsidR="00F867DD" w:rsidRPr="00B0389C">
        <w:rPr>
          <w:rFonts w:ascii="Times New Roman" w:hAnsi="Times New Roman" w:cs="Times New Roman"/>
        </w:rPr>
        <w:t>playing is</w:t>
      </w:r>
      <w:r w:rsidRPr="00B0389C">
        <w:rPr>
          <w:rFonts w:ascii="Times New Roman" w:hAnsi="Times New Roman" w:cs="Times New Roman"/>
        </w:rPr>
        <w:t xml:space="preserve"> express</w:t>
      </w:r>
      <w:r w:rsidR="00F867DD" w:rsidRPr="00B0389C">
        <w:rPr>
          <w:rFonts w:ascii="Times New Roman" w:hAnsi="Times New Roman" w:cs="Times New Roman"/>
        </w:rPr>
        <w:t>ing</w:t>
      </w:r>
      <w:r w:rsidRPr="00B0389C">
        <w:rPr>
          <w:rFonts w:ascii="Times New Roman" w:hAnsi="Times New Roman" w:cs="Times New Roman"/>
        </w:rPr>
        <w:t xml:space="preserve"> ourselves, </w:t>
      </w:r>
      <w:r w:rsidR="008D33AA" w:rsidRPr="00B0389C">
        <w:rPr>
          <w:rFonts w:ascii="Times New Roman" w:hAnsi="Times New Roman" w:cs="Times New Roman"/>
        </w:rPr>
        <w:t>taking</w:t>
      </w:r>
      <w:r w:rsidRPr="00B0389C">
        <w:rPr>
          <w:rFonts w:ascii="Times New Roman" w:hAnsi="Times New Roman" w:cs="Times New Roman"/>
        </w:rPr>
        <w:t xml:space="preserve"> over situations, and </w:t>
      </w:r>
      <w:r w:rsidR="008D33AA" w:rsidRPr="00B0389C">
        <w:rPr>
          <w:rFonts w:ascii="Times New Roman" w:hAnsi="Times New Roman" w:cs="Times New Roman"/>
        </w:rPr>
        <w:t>shaping</w:t>
      </w:r>
      <w:r w:rsidRPr="00B0389C">
        <w:rPr>
          <w:rFonts w:ascii="Times New Roman" w:hAnsi="Times New Roman" w:cs="Times New Roman"/>
        </w:rPr>
        <w:t xml:space="preserve"> </w:t>
      </w:r>
      <w:r w:rsidR="008D33AA" w:rsidRPr="00B0389C">
        <w:rPr>
          <w:rFonts w:ascii="Times New Roman" w:hAnsi="Times New Roman" w:cs="Times New Roman"/>
        </w:rPr>
        <w:t>our</w:t>
      </w:r>
      <w:r w:rsidRPr="00B0389C">
        <w:rPr>
          <w:rFonts w:ascii="Times New Roman" w:hAnsi="Times New Roman" w:cs="Times New Roman"/>
        </w:rPr>
        <w:t xml:space="preserve"> world. We can do all those as an expression of our virtues, appropriating the world and acting as moral beings. There is nothing more serious</w:t>
      </w:r>
      <w:r w:rsidR="00D93BD5" w:rsidRPr="00B0389C">
        <w:rPr>
          <w:rFonts w:ascii="Times New Roman" w:hAnsi="Times New Roman" w:cs="Times New Roman"/>
        </w:rPr>
        <w:t xml:space="preserve"> </w:t>
      </w:r>
      <w:r w:rsidRPr="00B0389C">
        <w:rPr>
          <w:rFonts w:ascii="Times New Roman" w:hAnsi="Times New Roman" w:cs="Times New Roman"/>
        </w:rPr>
        <w:t xml:space="preserve">than playing the good life. </w:t>
      </w:r>
    </w:p>
    <w:p w14:paraId="0D59028A" w14:textId="77777777" w:rsidR="00971AE8" w:rsidRDefault="00971AE8" w:rsidP="004C4366">
      <w:pPr>
        <w:spacing w:line="480" w:lineRule="auto"/>
        <w:ind w:firstLine="720"/>
        <w:jc w:val="both"/>
        <w:rPr>
          <w:rFonts w:ascii="Times New Roman" w:hAnsi="Times New Roman" w:cs="Times New Roman"/>
        </w:rPr>
      </w:pPr>
    </w:p>
    <w:p w14:paraId="2AC315D8" w14:textId="1929C24F" w:rsidR="00971AE8" w:rsidRPr="00971AE8" w:rsidRDefault="00971AE8" w:rsidP="004C4366">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References</w:t>
      </w:r>
    </w:p>
    <w:p w14:paraId="149DD82F"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Adorno, Theodor, and Max Horkheimer. </w:t>
      </w:r>
      <w:r w:rsidRPr="00971AE8">
        <w:rPr>
          <w:rFonts w:ascii="Times New Roman" w:hAnsi="Times New Roman" w:cs="Times New Roman"/>
          <w:i/>
          <w:iCs/>
        </w:rPr>
        <w:t>The Dialectic of Enlightenment.</w:t>
      </w:r>
      <w:r w:rsidRPr="00971AE8">
        <w:rPr>
          <w:rFonts w:ascii="Times New Roman" w:hAnsi="Times New Roman" w:cs="Times New Roman"/>
        </w:rPr>
        <w:t xml:space="preserve"> London, New York: Verso, 2010.</w:t>
      </w:r>
    </w:p>
    <w:p w14:paraId="067B4E62" w14:textId="0D54D6E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Aoki, P</w:t>
      </w:r>
      <w:r w:rsidR="00874895">
        <w:rPr>
          <w:rFonts w:ascii="Times New Roman" w:hAnsi="Times New Roman" w:cs="Times New Roman"/>
        </w:rPr>
        <w:t>aul</w:t>
      </w:r>
      <w:r w:rsidRPr="00971AE8">
        <w:rPr>
          <w:rFonts w:ascii="Times New Roman" w:hAnsi="Times New Roman" w:cs="Times New Roman"/>
        </w:rPr>
        <w:t xml:space="preserve"> M</w:t>
      </w:r>
      <w:r w:rsidR="00874895">
        <w:rPr>
          <w:rFonts w:ascii="Times New Roman" w:hAnsi="Times New Roman" w:cs="Times New Roman"/>
        </w:rPr>
        <w:t>.</w:t>
      </w:r>
      <w:r w:rsidRPr="00971AE8">
        <w:rPr>
          <w:rFonts w:ascii="Times New Roman" w:hAnsi="Times New Roman" w:cs="Times New Roman"/>
        </w:rPr>
        <w:t>, and A</w:t>
      </w:r>
      <w:r w:rsidR="00874895">
        <w:rPr>
          <w:rFonts w:ascii="Times New Roman" w:hAnsi="Times New Roman" w:cs="Times New Roman"/>
        </w:rPr>
        <w:t>llison</w:t>
      </w:r>
      <w:r w:rsidRPr="00971AE8">
        <w:rPr>
          <w:rFonts w:ascii="Times New Roman" w:hAnsi="Times New Roman" w:cs="Times New Roman"/>
        </w:rPr>
        <w:t xml:space="preserve"> Woodruff. "Making Space for Stories: Ambiguity in the Design of Personal Communication Systems." In </w:t>
      </w:r>
      <w:r w:rsidRPr="00971AE8">
        <w:rPr>
          <w:rFonts w:ascii="Times New Roman" w:hAnsi="Times New Roman" w:cs="Times New Roman"/>
          <w:i/>
          <w:iCs/>
        </w:rPr>
        <w:t>Proceedings of the SIGCHI Conference on Human Factors in Computing Systems.</w:t>
      </w:r>
      <w:r w:rsidRPr="00971AE8">
        <w:rPr>
          <w:rFonts w:ascii="Times New Roman" w:hAnsi="Times New Roman" w:cs="Times New Roman"/>
        </w:rPr>
        <w:t xml:space="preserve"> 2005.</w:t>
      </w:r>
    </w:p>
    <w:p w14:paraId="437AA7C5"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Aristotle. </w:t>
      </w:r>
      <w:r w:rsidRPr="00971AE8">
        <w:rPr>
          <w:rFonts w:ascii="Times New Roman" w:hAnsi="Times New Roman" w:cs="Times New Roman"/>
          <w:i/>
          <w:iCs/>
        </w:rPr>
        <w:t>Nichomachean Ethics.</w:t>
      </w:r>
      <w:r w:rsidRPr="00971AE8">
        <w:rPr>
          <w:rFonts w:ascii="Times New Roman" w:hAnsi="Times New Roman" w:cs="Times New Roman"/>
        </w:rPr>
        <w:t xml:space="preserve"> Oxford: Oxford University Press, 1998.</w:t>
      </w:r>
    </w:p>
    <w:p w14:paraId="538303D0"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Bakhtin, Mikhail. </w:t>
      </w:r>
      <w:r w:rsidRPr="00971AE8">
        <w:rPr>
          <w:rFonts w:ascii="Times New Roman" w:hAnsi="Times New Roman" w:cs="Times New Roman"/>
          <w:i/>
          <w:iCs/>
        </w:rPr>
        <w:t>Rabelais and His World.</w:t>
      </w:r>
      <w:r w:rsidRPr="00971AE8">
        <w:rPr>
          <w:rFonts w:ascii="Times New Roman" w:hAnsi="Times New Roman" w:cs="Times New Roman"/>
        </w:rPr>
        <w:t xml:space="preserve"> Bloomington: Indiana University Press, </w:t>
      </w:r>
      <w:r w:rsidRPr="00971AE8">
        <w:rPr>
          <w:rFonts w:ascii="Times New Roman" w:hAnsi="Times New Roman" w:cs="Times New Roman"/>
        </w:rPr>
        <w:lastRenderedPageBreak/>
        <w:t>1984.</w:t>
      </w:r>
    </w:p>
    <w:p w14:paraId="643614D5"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Bekker, Tilde, Janienke Sturm, and Berry Eggen. "Designing Playful Interactions for Social Interaction and Physical Play."</w:t>
      </w:r>
      <w:r w:rsidRPr="00971AE8">
        <w:rPr>
          <w:rFonts w:ascii="Times New Roman" w:hAnsi="Times New Roman" w:cs="Times New Roman"/>
          <w:i/>
          <w:iCs/>
        </w:rPr>
        <w:t xml:space="preserve"> Personal and Ubiquitous Computing </w:t>
      </w:r>
      <w:r w:rsidRPr="00971AE8">
        <w:rPr>
          <w:rFonts w:ascii="Times New Roman" w:hAnsi="Times New Roman" w:cs="Times New Roman"/>
        </w:rPr>
        <w:t>14, no. 5 (2010): doi:10.1007/s00779-009-0264-1.</w:t>
      </w:r>
    </w:p>
    <w:p w14:paraId="09CA1A28" w14:textId="7C215FBE"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Bell, G</w:t>
      </w:r>
      <w:r w:rsidR="00874895">
        <w:rPr>
          <w:rFonts w:ascii="Times New Roman" w:hAnsi="Times New Roman" w:cs="Times New Roman"/>
        </w:rPr>
        <w:t>enevieve</w:t>
      </w:r>
      <w:r w:rsidRPr="00971AE8">
        <w:rPr>
          <w:rFonts w:ascii="Times New Roman" w:hAnsi="Times New Roman" w:cs="Times New Roman"/>
        </w:rPr>
        <w:t>, M</w:t>
      </w:r>
      <w:r w:rsidR="00874895">
        <w:rPr>
          <w:rFonts w:ascii="Times New Roman" w:hAnsi="Times New Roman" w:cs="Times New Roman"/>
        </w:rPr>
        <w:t>ark</w:t>
      </w:r>
      <w:r w:rsidRPr="00971AE8">
        <w:rPr>
          <w:rFonts w:ascii="Times New Roman" w:hAnsi="Times New Roman" w:cs="Times New Roman"/>
        </w:rPr>
        <w:t xml:space="preserve"> Blythe, and P</w:t>
      </w:r>
      <w:r w:rsidR="00874895">
        <w:rPr>
          <w:rFonts w:ascii="Times New Roman" w:hAnsi="Times New Roman" w:cs="Times New Roman"/>
        </w:rPr>
        <w:t>hoebe</w:t>
      </w:r>
      <w:r w:rsidRPr="00971AE8">
        <w:rPr>
          <w:rFonts w:ascii="Times New Roman" w:hAnsi="Times New Roman" w:cs="Times New Roman"/>
        </w:rPr>
        <w:t xml:space="preserve"> Sengers. "Making by Making Strange: Defamiliarization and the Design of Domestic Technologies."</w:t>
      </w:r>
      <w:r w:rsidRPr="00971AE8">
        <w:rPr>
          <w:rFonts w:ascii="Times New Roman" w:hAnsi="Times New Roman" w:cs="Times New Roman"/>
          <w:i/>
          <w:iCs/>
        </w:rPr>
        <w:t xml:space="preserve"> ACM Transactions on Computer-Human Interaction (TOCHI) </w:t>
      </w:r>
      <w:r w:rsidRPr="00971AE8">
        <w:rPr>
          <w:rFonts w:ascii="Times New Roman" w:hAnsi="Times New Roman" w:cs="Times New Roman"/>
        </w:rPr>
        <w:t>12, no. 2 (2005): 149-173.</w:t>
      </w:r>
    </w:p>
    <w:p w14:paraId="295A1DCA"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Benjamin, Walter. "The Cultural History of Toys." In </w:t>
      </w:r>
      <w:r w:rsidRPr="00971AE8">
        <w:rPr>
          <w:rFonts w:ascii="Times New Roman" w:hAnsi="Times New Roman" w:cs="Times New Roman"/>
          <w:i/>
          <w:iCs/>
        </w:rPr>
        <w:t>Selected Writings. Volume 2, Part 1 (1927-1930).</w:t>
      </w:r>
      <w:r w:rsidRPr="00971AE8">
        <w:rPr>
          <w:rFonts w:ascii="Times New Roman" w:hAnsi="Times New Roman" w:cs="Times New Roman"/>
        </w:rPr>
        <w:t xml:space="preserve"> Edited by Michael W. Jennings, Howard Eiland and Gary Smith. Cambridge: Harvard University Press, 1999.</w:t>
      </w:r>
    </w:p>
    <w:p w14:paraId="01359D23" w14:textId="1C1F870F"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Benjamin, Walter</w:t>
      </w:r>
      <w:r w:rsidR="00971AE8" w:rsidRPr="00971AE8">
        <w:rPr>
          <w:rFonts w:ascii="Times New Roman" w:hAnsi="Times New Roman" w:cs="Times New Roman"/>
        </w:rPr>
        <w:t xml:space="preserve"> "Toys and Play." In </w:t>
      </w:r>
      <w:r w:rsidR="00971AE8" w:rsidRPr="00971AE8">
        <w:rPr>
          <w:rFonts w:ascii="Times New Roman" w:hAnsi="Times New Roman" w:cs="Times New Roman"/>
          <w:i/>
          <w:iCs/>
        </w:rPr>
        <w:t>Selected Writings. Volume 2, Part 1 (1927-1930).</w:t>
      </w:r>
      <w:r w:rsidR="00971AE8" w:rsidRPr="00971AE8">
        <w:rPr>
          <w:rFonts w:ascii="Times New Roman" w:hAnsi="Times New Roman" w:cs="Times New Roman"/>
        </w:rPr>
        <w:t xml:space="preserve"> Edited by Michael W. Jennings, Howard Eiland and Gary Smith. Cambridge: Harvard University Press, 1999.</w:t>
      </w:r>
    </w:p>
    <w:p w14:paraId="00D9F786"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Bilda, Zafer, Ernest Edmonds, and Linda Candy. "Designing for Creative Engagement."</w:t>
      </w:r>
      <w:r w:rsidRPr="00971AE8">
        <w:rPr>
          <w:rFonts w:ascii="Times New Roman" w:hAnsi="Times New Roman" w:cs="Times New Roman"/>
          <w:i/>
          <w:iCs/>
        </w:rPr>
        <w:t xml:space="preserve"> Design Studies </w:t>
      </w:r>
      <w:r w:rsidRPr="00971AE8">
        <w:rPr>
          <w:rFonts w:ascii="Times New Roman" w:hAnsi="Times New Roman" w:cs="Times New Roman"/>
        </w:rPr>
        <w:t>29, no. 6 (2008): 525-540.</w:t>
      </w:r>
    </w:p>
    <w:p w14:paraId="44F97ED0" w14:textId="67B7CCB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Boehner, K</w:t>
      </w:r>
      <w:r w:rsidR="00874895">
        <w:rPr>
          <w:rFonts w:ascii="Times New Roman" w:hAnsi="Times New Roman" w:cs="Times New Roman"/>
        </w:rPr>
        <w:t>irsten</w:t>
      </w:r>
      <w:r w:rsidRPr="00971AE8">
        <w:rPr>
          <w:rFonts w:ascii="Times New Roman" w:hAnsi="Times New Roman" w:cs="Times New Roman"/>
        </w:rPr>
        <w:t>, G</w:t>
      </w:r>
      <w:r w:rsidR="00874895">
        <w:rPr>
          <w:rFonts w:ascii="Times New Roman" w:hAnsi="Times New Roman" w:cs="Times New Roman"/>
        </w:rPr>
        <w:t>eri</w:t>
      </w:r>
      <w:r w:rsidRPr="00971AE8">
        <w:rPr>
          <w:rFonts w:ascii="Times New Roman" w:hAnsi="Times New Roman" w:cs="Times New Roman"/>
        </w:rPr>
        <w:t xml:space="preserve"> Gay, P</w:t>
      </w:r>
      <w:r w:rsidR="00874895">
        <w:rPr>
          <w:rFonts w:ascii="Times New Roman" w:hAnsi="Times New Roman" w:cs="Times New Roman"/>
        </w:rPr>
        <w:t>hoebe</w:t>
      </w:r>
      <w:r w:rsidRPr="00971AE8">
        <w:rPr>
          <w:rFonts w:ascii="Times New Roman" w:hAnsi="Times New Roman" w:cs="Times New Roman"/>
        </w:rPr>
        <w:t xml:space="preserve"> Sengers, T</w:t>
      </w:r>
      <w:r w:rsidR="00874895">
        <w:rPr>
          <w:rFonts w:ascii="Times New Roman" w:hAnsi="Times New Roman" w:cs="Times New Roman"/>
        </w:rPr>
        <w:t>imothy</w:t>
      </w:r>
      <w:r w:rsidRPr="00971AE8">
        <w:rPr>
          <w:rFonts w:ascii="Times New Roman" w:hAnsi="Times New Roman" w:cs="Times New Roman"/>
        </w:rPr>
        <w:t xml:space="preserve"> Brooke, and X</w:t>
      </w:r>
      <w:r w:rsidR="00874895">
        <w:rPr>
          <w:rFonts w:ascii="Times New Roman" w:hAnsi="Times New Roman" w:cs="Times New Roman"/>
        </w:rPr>
        <w:t>iawen</w:t>
      </w:r>
      <w:r w:rsidRPr="00971AE8">
        <w:rPr>
          <w:rFonts w:ascii="Times New Roman" w:hAnsi="Times New Roman" w:cs="Times New Roman"/>
        </w:rPr>
        <w:t xml:space="preserve"> Chen. "Technologies for Reflection." In </w:t>
      </w:r>
      <w:r w:rsidRPr="00971AE8">
        <w:rPr>
          <w:rFonts w:ascii="Times New Roman" w:hAnsi="Times New Roman" w:cs="Times New Roman"/>
          <w:i/>
          <w:iCs/>
        </w:rPr>
        <w:t>Ubiquitous Computing, in Reflective HCI: Towards a Critical Technical Practice, Workshop, CHI.</w:t>
      </w:r>
      <w:r w:rsidRPr="00971AE8">
        <w:rPr>
          <w:rFonts w:ascii="Times New Roman" w:hAnsi="Times New Roman" w:cs="Times New Roman"/>
        </w:rPr>
        <w:t xml:space="preserve"> 2004.</w:t>
      </w:r>
    </w:p>
    <w:p w14:paraId="3282BA34"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Boehner, Kirsten, Rogério DePaula, Paul Dourish, and Phoebe Sengers. "How Emotion Is Made and Measured."</w:t>
      </w:r>
      <w:r w:rsidRPr="00971AE8">
        <w:rPr>
          <w:rFonts w:ascii="Times New Roman" w:hAnsi="Times New Roman" w:cs="Times New Roman"/>
          <w:i/>
          <w:iCs/>
        </w:rPr>
        <w:t xml:space="preserve"> Int. J. Hum.-Comput. Stud. </w:t>
      </w:r>
      <w:r w:rsidRPr="00971AE8">
        <w:rPr>
          <w:rFonts w:ascii="Times New Roman" w:hAnsi="Times New Roman" w:cs="Times New Roman"/>
        </w:rPr>
        <w:t>65, no. 4 (2007): doi:10.1016/j.ijhcs.2006.11.016. http://dl.acm.org/citation.cfm?id=1225302.1225522.</w:t>
      </w:r>
    </w:p>
    <w:p w14:paraId="5C2E36CE" w14:textId="540CADB4"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Borgmann, A</w:t>
      </w:r>
      <w:r w:rsidR="00874895">
        <w:rPr>
          <w:rFonts w:ascii="Times New Roman" w:hAnsi="Times New Roman" w:cs="Times New Roman"/>
        </w:rPr>
        <w:t>lbert,</w:t>
      </w:r>
      <w:r w:rsidRPr="00971AE8">
        <w:rPr>
          <w:rFonts w:ascii="Times New Roman" w:hAnsi="Times New Roman" w:cs="Times New Roman"/>
        </w:rPr>
        <w:t xml:space="preserve"> </w:t>
      </w:r>
      <w:r w:rsidRPr="00971AE8">
        <w:rPr>
          <w:rFonts w:ascii="Times New Roman" w:hAnsi="Times New Roman" w:cs="Times New Roman"/>
          <w:i/>
          <w:iCs/>
        </w:rPr>
        <w:t>Technology and the Character of Contemporary Life: A Philosophical Inquiry.</w:t>
      </w:r>
      <w:r w:rsidRPr="00971AE8">
        <w:rPr>
          <w:rFonts w:ascii="Times New Roman" w:hAnsi="Times New Roman" w:cs="Times New Roman"/>
        </w:rPr>
        <w:t xml:space="preserve"> University of Chicago Press, 1987.</w:t>
      </w:r>
    </w:p>
    <w:p w14:paraId="73F95579"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Borgmann, Albert. "The Here and Now: Theory, Technology, and Actuality."</w:t>
      </w:r>
      <w:r w:rsidRPr="00971AE8">
        <w:rPr>
          <w:rFonts w:ascii="Times New Roman" w:hAnsi="Times New Roman" w:cs="Times New Roman"/>
          <w:i/>
          <w:iCs/>
        </w:rPr>
        <w:t xml:space="preserve"> </w:t>
      </w:r>
      <w:r w:rsidRPr="00971AE8">
        <w:rPr>
          <w:rFonts w:ascii="Times New Roman" w:hAnsi="Times New Roman" w:cs="Times New Roman"/>
          <w:i/>
          <w:iCs/>
        </w:rPr>
        <w:lastRenderedPageBreak/>
        <w:t xml:space="preserve">Philosophy &amp; Technology </w:t>
      </w:r>
      <w:r w:rsidRPr="00971AE8">
        <w:rPr>
          <w:rFonts w:ascii="Times New Roman" w:hAnsi="Times New Roman" w:cs="Times New Roman"/>
        </w:rPr>
        <w:t>24, no. 1 (2011): doi:10.1007/s13347-010-0002-7.</w:t>
      </w:r>
    </w:p>
    <w:p w14:paraId="3F50FE97" w14:textId="3A4968B3"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Bruni, Luigino</w:t>
      </w:r>
      <w:r w:rsidR="00971AE8" w:rsidRPr="00971AE8">
        <w:rPr>
          <w:rFonts w:ascii="Times New Roman" w:hAnsi="Times New Roman" w:cs="Times New Roman"/>
        </w:rPr>
        <w:t xml:space="preserve"> "The Happiness of Sociality. Economics and Eudaimonia: A Necessary Encounter."</w:t>
      </w:r>
      <w:r w:rsidR="00971AE8" w:rsidRPr="00971AE8">
        <w:rPr>
          <w:rFonts w:ascii="Times New Roman" w:hAnsi="Times New Roman" w:cs="Times New Roman"/>
          <w:i/>
          <w:iCs/>
        </w:rPr>
        <w:t xml:space="preserve"> Rationality and Society </w:t>
      </w:r>
      <w:r w:rsidR="00971AE8" w:rsidRPr="00971AE8">
        <w:rPr>
          <w:rFonts w:ascii="Times New Roman" w:hAnsi="Times New Roman" w:cs="Times New Roman"/>
        </w:rPr>
        <w:t>22, no. 4 (2010): doi:10.1177/1043463110374500.</w:t>
      </w:r>
    </w:p>
    <w:p w14:paraId="2143B59B"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Bynum, Terrell Ward. "Flourishing Ethics."</w:t>
      </w:r>
      <w:r w:rsidRPr="00971AE8">
        <w:rPr>
          <w:rFonts w:ascii="Times New Roman" w:hAnsi="Times New Roman" w:cs="Times New Roman"/>
          <w:i/>
          <w:iCs/>
        </w:rPr>
        <w:t xml:space="preserve"> Ethics and Information Technology </w:t>
      </w:r>
      <w:r w:rsidRPr="00971AE8">
        <w:rPr>
          <w:rFonts w:ascii="Times New Roman" w:hAnsi="Times New Roman" w:cs="Times New Roman"/>
        </w:rPr>
        <w:t>8, no. 4 (2006): doi:10.1007/s10676-006-9107-1.</w:t>
      </w:r>
    </w:p>
    <w:p w14:paraId="3D9AD17A" w14:textId="66F23831"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Bødker, Susan,</w:t>
      </w:r>
      <w:r w:rsidR="00971AE8" w:rsidRPr="00971AE8">
        <w:rPr>
          <w:rFonts w:ascii="Times New Roman" w:hAnsi="Times New Roman" w:cs="Times New Roman"/>
        </w:rPr>
        <w:t xml:space="preserve"> "When Second Wave HCI Meets Third Wave Challenges." In </w:t>
      </w:r>
      <w:r w:rsidR="00971AE8" w:rsidRPr="00971AE8">
        <w:rPr>
          <w:rFonts w:ascii="Times New Roman" w:hAnsi="Times New Roman" w:cs="Times New Roman"/>
          <w:i/>
          <w:iCs/>
        </w:rPr>
        <w:t>Proceedings of the 4th Nordic Conference on Human-computer Interaction: Changing Roles.</w:t>
      </w:r>
      <w:r w:rsidR="00971AE8" w:rsidRPr="00971AE8">
        <w:rPr>
          <w:rFonts w:ascii="Times New Roman" w:hAnsi="Times New Roman" w:cs="Times New Roman"/>
        </w:rPr>
        <w:t xml:space="preserve"> 2006.</w:t>
      </w:r>
    </w:p>
    <w:p w14:paraId="77630ACF"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Caillois, Roger. </w:t>
      </w:r>
      <w:r w:rsidRPr="00971AE8">
        <w:rPr>
          <w:rFonts w:ascii="Times New Roman" w:hAnsi="Times New Roman" w:cs="Times New Roman"/>
          <w:i/>
          <w:iCs/>
        </w:rPr>
        <w:t>Man, Play and Games.</w:t>
      </w:r>
      <w:r w:rsidRPr="00971AE8">
        <w:rPr>
          <w:rFonts w:ascii="Times New Roman" w:hAnsi="Times New Roman" w:cs="Times New Roman"/>
        </w:rPr>
        <w:t xml:space="preserve"> Urbana and Chicago: University of Illinois Press, 2001.</w:t>
      </w:r>
    </w:p>
    <w:p w14:paraId="2DA2B112" w14:textId="0A55AF04"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Costello, B</w:t>
      </w:r>
      <w:r w:rsidR="00874895">
        <w:rPr>
          <w:rFonts w:ascii="Times New Roman" w:hAnsi="Times New Roman" w:cs="Times New Roman"/>
        </w:rPr>
        <w:t>rigid</w:t>
      </w:r>
      <w:r w:rsidRPr="00971AE8">
        <w:rPr>
          <w:rFonts w:ascii="Times New Roman" w:hAnsi="Times New Roman" w:cs="Times New Roman"/>
        </w:rPr>
        <w:t>, and E</w:t>
      </w:r>
      <w:r w:rsidR="00874895">
        <w:rPr>
          <w:rFonts w:ascii="Times New Roman" w:hAnsi="Times New Roman" w:cs="Times New Roman"/>
        </w:rPr>
        <w:t>rnest</w:t>
      </w:r>
      <w:r w:rsidRPr="00971AE8">
        <w:rPr>
          <w:rFonts w:ascii="Times New Roman" w:hAnsi="Times New Roman" w:cs="Times New Roman"/>
        </w:rPr>
        <w:t xml:space="preserve"> Edmonds. "A Study in Play, Pleasure and Interaction Design." In </w:t>
      </w:r>
      <w:r w:rsidRPr="00971AE8">
        <w:rPr>
          <w:rFonts w:ascii="Times New Roman" w:hAnsi="Times New Roman" w:cs="Times New Roman"/>
          <w:i/>
          <w:iCs/>
        </w:rPr>
        <w:t>Proceedings of the 2007 Conference on Designing Pleasurable Products and Interfaces.</w:t>
      </w:r>
      <w:r w:rsidRPr="00971AE8">
        <w:rPr>
          <w:rFonts w:ascii="Times New Roman" w:hAnsi="Times New Roman" w:cs="Times New Roman"/>
        </w:rPr>
        <w:t xml:space="preserve"> 2007.</w:t>
      </w:r>
    </w:p>
    <w:p w14:paraId="3A7563A4"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Crilly, Nathan. "The Roles That Artefacts Play: Technical, Social and Aesthetic Functions."</w:t>
      </w:r>
      <w:r w:rsidRPr="00971AE8">
        <w:rPr>
          <w:rFonts w:ascii="Times New Roman" w:hAnsi="Times New Roman" w:cs="Times New Roman"/>
          <w:i/>
          <w:iCs/>
        </w:rPr>
        <w:t xml:space="preserve"> Design Studies </w:t>
      </w:r>
      <w:r w:rsidRPr="00971AE8">
        <w:rPr>
          <w:rFonts w:ascii="Times New Roman" w:hAnsi="Times New Roman" w:cs="Times New Roman"/>
        </w:rPr>
        <w:t>31, no. 4 (2010): doi:10.1016/j.destud.2010.04.002.</w:t>
      </w:r>
    </w:p>
    <w:p w14:paraId="447C62C5"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Deci, Edward L, and Richard M Ryan. "Hedonia, Eudaimonia, and Well-being: An Introduction."</w:t>
      </w:r>
      <w:r w:rsidRPr="00971AE8">
        <w:rPr>
          <w:rFonts w:ascii="Times New Roman" w:hAnsi="Times New Roman" w:cs="Times New Roman"/>
          <w:i/>
          <w:iCs/>
        </w:rPr>
        <w:t xml:space="preserve"> Journal of Happiness Studies </w:t>
      </w:r>
      <w:r w:rsidRPr="00971AE8">
        <w:rPr>
          <w:rFonts w:ascii="Times New Roman" w:hAnsi="Times New Roman" w:cs="Times New Roman"/>
        </w:rPr>
        <w:t>9, no. 1 (2008): doi:10.1007/s10902-006-9018-1.</w:t>
      </w:r>
    </w:p>
    <w:p w14:paraId="72E5F163"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DeKoven, Bernie. </w:t>
      </w:r>
      <w:r w:rsidRPr="00971AE8">
        <w:rPr>
          <w:rFonts w:ascii="Times New Roman" w:hAnsi="Times New Roman" w:cs="Times New Roman"/>
          <w:i/>
          <w:iCs/>
        </w:rPr>
        <w:t>The Well-Played Game. A Playful Path to Wholeness.</w:t>
      </w:r>
      <w:r w:rsidRPr="00971AE8">
        <w:rPr>
          <w:rFonts w:ascii="Times New Roman" w:hAnsi="Times New Roman" w:cs="Times New Roman"/>
        </w:rPr>
        <w:t xml:space="preserve"> Lincoln, NE: Writers Club Press, 2002.</w:t>
      </w:r>
    </w:p>
    <w:p w14:paraId="7A6A4A4A"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Desmet, P M A, R Porcelijn, and M B Dijk. "Emotional Design; Application of a Research-Based Design Approach."</w:t>
      </w:r>
      <w:r w:rsidRPr="00971AE8">
        <w:rPr>
          <w:rFonts w:ascii="Times New Roman" w:hAnsi="Times New Roman" w:cs="Times New Roman"/>
          <w:i/>
          <w:iCs/>
        </w:rPr>
        <w:t xml:space="preserve"> Knowledge, Technology &amp; Policy </w:t>
      </w:r>
      <w:r w:rsidRPr="00971AE8">
        <w:rPr>
          <w:rFonts w:ascii="Times New Roman" w:hAnsi="Times New Roman" w:cs="Times New Roman"/>
        </w:rPr>
        <w:t>20, no. 3 (2007): doi:10.1007/s12130-007-9018-4.</w:t>
      </w:r>
    </w:p>
    <w:p w14:paraId="5AB0E54E" w14:textId="336363A1"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Deterding, S</w:t>
      </w:r>
      <w:r w:rsidR="00874895">
        <w:rPr>
          <w:rFonts w:ascii="Times New Roman" w:hAnsi="Times New Roman" w:cs="Times New Roman"/>
        </w:rPr>
        <w:t>ebastian,</w:t>
      </w:r>
      <w:r w:rsidRPr="00971AE8">
        <w:rPr>
          <w:rFonts w:ascii="Times New Roman" w:hAnsi="Times New Roman" w:cs="Times New Roman"/>
        </w:rPr>
        <w:t xml:space="preserve"> "Gamification: Designing for Motivation."</w:t>
      </w:r>
      <w:r w:rsidRPr="00971AE8">
        <w:rPr>
          <w:rFonts w:ascii="Times New Roman" w:hAnsi="Times New Roman" w:cs="Times New Roman"/>
          <w:i/>
          <w:iCs/>
        </w:rPr>
        <w:t xml:space="preserve"> interactions </w:t>
      </w:r>
      <w:r w:rsidRPr="00971AE8">
        <w:rPr>
          <w:rFonts w:ascii="Times New Roman" w:hAnsi="Times New Roman" w:cs="Times New Roman"/>
        </w:rPr>
        <w:t xml:space="preserve">19, no. </w:t>
      </w:r>
      <w:r w:rsidRPr="00971AE8">
        <w:rPr>
          <w:rFonts w:ascii="Times New Roman" w:hAnsi="Times New Roman" w:cs="Times New Roman"/>
        </w:rPr>
        <w:lastRenderedPageBreak/>
        <w:t>4 (2012): 14-17.</w:t>
      </w:r>
    </w:p>
    <w:p w14:paraId="4F59B4E1" w14:textId="39533A7A"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Deterding, Sebastian,</w:t>
      </w:r>
      <w:r w:rsidR="00971AE8" w:rsidRPr="00971AE8">
        <w:rPr>
          <w:rFonts w:ascii="Times New Roman" w:hAnsi="Times New Roman" w:cs="Times New Roman"/>
        </w:rPr>
        <w:t xml:space="preserve"> M</w:t>
      </w:r>
      <w:r>
        <w:rPr>
          <w:rFonts w:ascii="Times New Roman" w:hAnsi="Times New Roman" w:cs="Times New Roman"/>
        </w:rPr>
        <w:t>iguel</w:t>
      </w:r>
      <w:r w:rsidR="00971AE8" w:rsidRPr="00971AE8">
        <w:rPr>
          <w:rFonts w:ascii="Times New Roman" w:hAnsi="Times New Roman" w:cs="Times New Roman"/>
        </w:rPr>
        <w:t xml:space="preserve"> Sicart, L</w:t>
      </w:r>
      <w:r>
        <w:rPr>
          <w:rFonts w:ascii="Times New Roman" w:hAnsi="Times New Roman" w:cs="Times New Roman"/>
        </w:rPr>
        <w:t>eonard</w:t>
      </w:r>
      <w:r w:rsidR="00971AE8" w:rsidRPr="00971AE8">
        <w:rPr>
          <w:rFonts w:ascii="Times New Roman" w:hAnsi="Times New Roman" w:cs="Times New Roman"/>
        </w:rPr>
        <w:t xml:space="preserve"> Nacke, K</w:t>
      </w:r>
      <w:r>
        <w:rPr>
          <w:rFonts w:ascii="Times New Roman" w:hAnsi="Times New Roman" w:cs="Times New Roman"/>
        </w:rPr>
        <w:t>enton</w:t>
      </w:r>
      <w:r w:rsidR="00971AE8" w:rsidRPr="00971AE8">
        <w:rPr>
          <w:rFonts w:ascii="Times New Roman" w:hAnsi="Times New Roman" w:cs="Times New Roman"/>
        </w:rPr>
        <w:t xml:space="preserve"> O'Hara, and D</w:t>
      </w:r>
      <w:r>
        <w:rPr>
          <w:rFonts w:ascii="Times New Roman" w:hAnsi="Times New Roman" w:cs="Times New Roman"/>
        </w:rPr>
        <w:t>an</w:t>
      </w:r>
      <w:r w:rsidR="00971AE8" w:rsidRPr="00971AE8">
        <w:rPr>
          <w:rFonts w:ascii="Times New Roman" w:hAnsi="Times New Roman" w:cs="Times New Roman"/>
        </w:rPr>
        <w:t xml:space="preserve"> Dixon. "Gamification. Using Game-design Elements in Non-gaming Contexts." In </w:t>
      </w:r>
      <w:r w:rsidR="00971AE8" w:rsidRPr="00971AE8">
        <w:rPr>
          <w:rFonts w:ascii="Times New Roman" w:hAnsi="Times New Roman" w:cs="Times New Roman"/>
          <w:i/>
          <w:iCs/>
        </w:rPr>
        <w:t>Proceedings of the 2011 Annual Conference Extended Abstracts on Human Factors in Computing Systems.</w:t>
      </w:r>
      <w:r w:rsidR="00971AE8" w:rsidRPr="00971AE8">
        <w:rPr>
          <w:rFonts w:ascii="Times New Roman" w:hAnsi="Times New Roman" w:cs="Times New Roman"/>
        </w:rPr>
        <w:t xml:space="preserve"> 2011</w:t>
      </w:r>
      <w:r>
        <w:rPr>
          <w:rFonts w:ascii="Times New Roman" w:hAnsi="Times New Roman" w:cs="Times New Roman"/>
        </w:rPr>
        <w:t>a</w:t>
      </w:r>
      <w:r w:rsidR="00971AE8" w:rsidRPr="00971AE8">
        <w:rPr>
          <w:rFonts w:ascii="Times New Roman" w:hAnsi="Times New Roman" w:cs="Times New Roman"/>
        </w:rPr>
        <w:t>.</w:t>
      </w:r>
    </w:p>
    <w:p w14:paraId="3F7D09E2" w14:textId="58854C0F"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Deterding, Sebastian, Dan Dixon, Rilla Khaled, and Leonard Nacke. "From Game Design Elements to Gamefulness: Defining "Gamification"."</w:t>
      </w:r>
      <w:r w:rsidRPr="00971AE8">
        <w:rPr>
          <w:rFonts w:ascii="Times New Roman" w:hAnsi="Times New Roman" w:cs="Times New Roman"/>
          <w:i/>
          <w:iCs/>
        </w:rPr>
        <w:t xml:space="preserve"> MindTrek 2011 Proceedings </w:t>
      </w:r>
      <w:r w:rsidR="00874895">
        <w:rPr>
          <w:rFonts w:ascii="Times New Roman" w:hAnsi="Times New Roman" w:cs="Times New Roman"/>
        </w:rPr>
        <w:t>2011b</w:t>
      </w:r>
      <w:r w:rsidRPr="00971AE8">
        <w:rPr>
          <w:rFonts w:ascii="Times New Roman" w:hAnsi="Times New Roman" w:cs="Times New Roman"/>
        </w:rPr>
        <w:t>.</w:t>
      </w:r>
    </w:p>
    <w:p w14:paraId="3AF0FD64" w14:textId="24223E68"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Deterding, Sebastian, Rilla Khaled, Leonard Nacke, and Dan Dixon. "Gamification: Toward a Definition."</w:t>
      </w:r>
      <w:r w:rsidRPr="00971AE8">
        <w:rPr>
          <w:rFonts w:ascii="Times New Roman" w:hAnsi="Times New Roman" w:cs="Times New Roman"/>
          <w:i/>
          <w:iCs/>
        </w:rPr>
        <w:t xml:space="preserve"> CHI 2011 Workshop paper </w:t>
      </w:r>
      <w:r w:rsidR="00874895">
        <w:rPr>
          <w:rFonts w:ascii="Times New Roman" w:hAnsi="Times New Roman" w:cs="Times New Roman"/>
        </w:rPr>
        <w:t>2011c</w:t>
      </w:r>
      <w:r w:rsidRPr="00971AE8">
        <w:rPr>
          <w:rFonts w:ascii="Times New Roman" w:hAnsi="Times New Roman" w:cs="Times New Roman"/>
        </w:rPr>
        <w:t>.</w:t>
      </w:r>
    </w:p>
    <w:p w14:paraId="4A35BA72" w14:textId="5219086B"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Dix, Alan,</w:t>
      </w:r>
      <w:r w:rsidR="00971AE8" w:rsidRPr="00971AE8">
        <w:rPr>
          <w:rFonts w:ascii="Times New Roman" w:hAnsi="Times New Roman" w:cs="Times New Roman"/>
        </w:rPr>
        <w:t xml:space="preserve"> "Designing for Appropriation." In </w:t>
      </w:r>
      <w:r w:rsidR="00971AE8" w:rsidRPr="00971AE8">
        <w:rPr>
          <w:rFonts w:ascii="Times New Roman" w:hAnsi="Times New Roman" w:cs="Times New Roman"/>
          <w:i/>
          <w:iCs/>
        </w:rPr>
        <w:t>Proceedings of the 21st British HCI Group Annual Conference on People and Computers: HCI... But Not As We Know It-Volume 2.</w:t>
      </w:r>
      <w:r w:rsidR="00971AE8" w:rsidRPr="00971AE8">
        <w:rPr>
          <w:rFonts w:ascii="Times New Roman" w:hAnsi="Times New Roman" w:cs="Times New Roman"/>
        </w:rPr>
        <w:t xml:space="preserve"> 2007.</w:t>
      </w:r>
    </w:p>
    <w:p w14:paraId="0A3E8E72"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Dole, Adam. </w:t>
      </w:r>
      <w:r w:rsidRPr="00971AE8">
        <w:rPr>
          <w:rFonts w:ascii="Times New Roman" w:hAnsi="Times New Roman" w:cs="Times New Roman"/>
          <w:i/>
          <w:iCs/>
        </w:rPr>
        <w:t>Method 10x10. Gaming for Behavior Change.</w:t>
      </w:r>
      <w:r w:rsidRPr="00971AE8">
        <w:rPr>
          <w:rFonts w:ascii="Times New Roman" w:hAnsi="Times New Roman" w:cs="Times New Roman"/>
        </w:rPr>
        <w:t xml:space="preserve"> Method 10x10. 2011.</w:t>
      </w:r>
    </w:p>
    <w:p w14:paraId="1CEB5587" w14:textId="2564D953"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Dourish, P</w:t>
      </w:r>
      <w:r w:rsidR="00874895">
        <w:rPr>
          <w:rFonts w:ascii="Times New Roman" w:hAnsi="Times New Roman" w:cs="Times New Roman"/>
        </w:rPr>
        <w:t>aul</w:t>
      </w:r>
      <w:r w:rsidRPr="00971AE8">
        <w:rPr>
          <w:rFonts w:ascii="Times New Roman" w:hAnsi="Times New Roman" w:cs="Times New Roman"/>
        </w:rPr>
        <w:t>. "The Appropriation of Interactive Technologies: Some Lessons From Placeless Documents."</w:t>
      </w:r>
      <w:r w:rsidRPr="00971AE8">
        <w:rPr>
          <w:rFonts w:ascii="Times New Roman" w:hAnsi="Times New Roman" w:cs="Times New Roman"/>
          <w:i/>
          <w:iCs/>
        </w:rPr>
        <w:t xml:space="preserve"> Computer Supported Cooperative Work (CSCW) </w:t>
      </w:r>
      <w:r w:rsidRPr="00971AE8">
        <w:rPr>
          <w:rFonts w:ascii="Times New Roman" w:hAnsi="Times New Roman" w:cs="Times New Roman"/>
        </w:rPr>
        <w:t>12, no. 4 (2003): 465-490.</w:t>
      </w:r>
    </w:p>
    <w:p w14:paraId="0B3CD2AB"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Dourish, Paul. "What We Talk About When We Talk About Context."</w:t>
      </w:r>
      <w:r w:rsidRPr="00971AE8">
        <w:rPr>
          <w:rFonts w:ascii="Times New Roman" w:hAnsi="Times New Roman" w:cs="Times New Roman"/>
          <w:i/>
          <w:iCs/>
        </w:rPr>
        <w:t xml:space="preserve"> Personal and Ubiquitous Computing </w:t>
      </w:r>
      <w:r w:rsidRPr="00971AE8">
        <w:rPr>
          <w:rFonts w:ascii="Times New Roman" w:hAnsi="Times New Roman" w:cs="Times New Roman"/>
        </w:rPr>
        <w:t>8, no. 1 (2004): doi:10.1007/s00779-003-0253-8.</w:t>
      </w:r>
    </w:p>
    <w:p w14:paraId="376AAD8F" w14:textId="670CBC73"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Dourish, Paul</w:t>
      </w:r>
      <w:r w:rsidR="00971AE8" w:rsidRPr="00971AE8">
        <w:rPr>
          <w:rFonts w:ascii="Times New Roman" w:hAnsi="Times New Roman" w:cs="Times New Roman"/>
        </w:rPr>
        <w:t xml:space="preserve"> </w:t>
      </w:r>
      <w:r w:rsidR="00971AE8" w:rsidRPr="00971AE8">
        <w:rPr>
          <w:rFonts w:ascii="Times New Roman" w:hAnsi="Times New Roman" w:cs="Times New Roman"/>
          <w:i/>
          <w:iCs/>
        </w:rPr>
        <w:t>Where the Action Is: The Foundations of Embodied Interaction.</w:t>
      </w:r>
      <w:r w:rsidR="00971AE8" w:rsidRPr="00971AE8">
        <w:rPr>
          <w:rFonts w:ascii="Times New Roman" w:hAnsi="Times New Roman" w:cs="Times New Roman"/>
        </w:rPr>
        <w:t xml:space="preserve"> Cambridge, Massachusetts: The MIT Press, 2001.</w:t>
      </w:r>
    </w:p>
    <w:p w14:paraId="12910CB6"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Dourish, Paul, and Genevieve Bell. "The Infrastructure of Experience and the Experience of Infrastructure: Meaning and Structure in Everyday Encounters with Space."</w:t>
      </w:r>
      <w:r w:rsidRPr="00971AE8">
        <w:rPr>
          <w:rFonts w:ascii="Times New Roman" w:hAnsi="Times New Roman" w:cs="Times New Roman"/>
          <w:i/>
          <w:iCs/>
        </w:rPr>
        <w:t xml:space="preserve"> Environment and Planning B: Planning and Design </w:t>
      </w:r>
      <w:r w:rsidRPr="00971AE8">
        <w:rPr>
          <w:rFonts w:ascii="Times New Roman" w:hAnsi="Times New Roman" w:cs="Times New Roman"/>
        </w:rPr>
        <w:t>34, no. 3 (2007): doi:10.1068/b32035t.</w:t>
      </w:r>
    </w:p>
    <w:p w14:paraId="61A159B6" w14:textId="425E837F"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lastRenderedPageBreak/>
        <w:t>Ehn, P</w:t>
      </w:r>
      <w:r w:rsidR="00874895">
        <w:rPr>
          <w:rFonts w:ascii="Times New Roman" w:hAnsi="Times New Roman" w:cs="Times New Roman"/>
        </w:rPr>
        <w:t>elle,</w:t>
      </w:r>
      <w:r w:rsidRPr="00971AE8">
        <w:rPr>
          <w:rFonts w:ascii="Times New Roman" w:hAnsi="Times New Roman" w:cs="Times New Roman"/>
        </w:rPr>
        <w:t xml:space="preserve"> "Participation in Design Things." In </w:t>
      </w:r>
      <w:r w:rsidRPr="00971AE8">
        <w:rPr>
          <w:rFonts w:ascii="Times New Roman" w:hAnsi="Times New Roman" w:cs="Times New Roman"/>
          <w:i/>
          <w:iCs/>
        </w:rPr>
        <w:t>Proceedings of the Tenth Anniversary Conference on Participatory Design 2008.</w:t>
      </w:r>
      <w:r w:rsidRPr="00971AE8">
        <w:rPr>
          <w:rFonts w:ascii="Times New Roman" w:hAnsi="Times New Roman" w:cs="Times New Roman"/>
        </w:rPr>
        <w:t xml:space="preserve"> 2008.</w:t>
      </w:r>
    </w:p>
    <w:p w14:paraId="05FB92C8"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Ehrmann, Jacques. "Homo Ludens Revisited."</w:t>
      </w:r>
      <w:r w:rsidRPr="00971AE8">
        <w:rPr>
          <w:rFonts w:ascii="Times New Roman" w:hAnsi="Times New Roman" w:cs="Times New Roman"/>
          <w:i/>
          <w:iCs/>
        </w:rPr>
        <w:t xml:space="preserve"> Yale French Studies </w:t>
      </w:r>
      <w:r w:rsidRPr="00971AE8">
        <w:rPr>
          <w:rFonts w:ascii="Times New Roman" w:hAnsi="Times New Roman" w:cs="Times New Roman"/>
        </w:rPr>
        <w:t>, no. 41 (1968): 31-57.</w:t>
      </w:r>
    </w:p>
    <w:p w14:paraId="2ADFE2B9" w14:textId="3EE772D5"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Fallman, D</w:t>
      </w:r>
      <w:r w:rsidR="00874895">
        <w:rPr>
          <w:rFonts w:ascii="Times New Roman" w:hAnsi="Times New Roman" w:cs="Times New Roman"/>
        </w:rPr>
        <w:t>aniel</w:t>
      </w:r>
      <w:r w:rsidRPr="00971AE8">
        <w:rPr>
          <w:rFonts w:ascii="Times New Roman" w:hAnsi="Times New Roman" w:cs="Times New Roman"/>
        </w:rPr>
        <w:t xml:space="preserve">. "The New Good: Exploring the Potential of Philosophy of Technology to Contribute to Human-computer Interaction." In </w:t>
      </w:r>
      <w:r w:rsidRPr="00971AE8">
        <w:rPr>
          <w:rFonts w:ascii="Times New Roman" w:hAnsi="Times New Roman" w:cs="Times New Roman"/>
          <w:i/>
          <w:iCs/>
        </w:rPr>
        <w:t>Proceedings of the 2011 Annual Conference on Human Factors in Computing Systems.</w:t>
      </w:r>
      <w:r w:rsidRPr="00971AE8">
        <w:rPr>
          <w:rFonts w:ascii="Times New Roman" w:hAnsi="Times New Roman" w:cs="Times New Roman"/>
        </w:rPr>
        <w:t xml:space="preserve"> 2011.</w:t>
      </w:r>
    </w:p>
    <w:p w14:paraId="6A099D16" w14:textId="502D2B19"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Gaver, W</w:t>
      </w:r>
      <w:r w:rsidR="00874895">
        <w:rPr>
          <w:rFonts w:ascii="Times New Roman" w:hAnsi="Times New Roman" w:cs="Times New Roman"/>
        </w:rPr>
        <w:t>illiam</w:t>
      </w:r>
      <w:r w:rsidRPr="00971AE8">
        <w:rPr>
          <w:rFonts w:ascii="Times New Roman" w:hAnsi="Times New Roman" w:cs="Times New Roman"/>
        </w:rPr>
        <w:t xml:space="preserve">. </w:t>
      </w:r>
      <w:r w:rsidRPr="00971AE8">
        <w:rPr>
          <w:rFonts w:ascii="Times New Roman" w:hAnsi="Times New Roman" w:cs="Times New Roman"/>
          <w:i/>
          <w:iCs/>
        </w:rPr>
        <w:t xml:space="preserve">Designing for Homo Ludens, Still. In (Re) Searching the Digital Bauhaus, T. Binder, J. Lowgren, and L. Malmborg, Eds. </w:t>
      </w:r>
      <w:r w:rsidRPr="00971AE8">
        <w:rPr>
          <w:rFonts w:ascii="Times New Roman" w:hAnsi="Times New Roman" w:cs="Times New Roman"/>
        </w:rPr>
        <w:t>Springer, 2008.</w:t>
      </w:r>
    </w:p>
    <w:p w14:paraId="0DDC3295"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Gaver, William W, John Bowers, Andrew Boucher, Hans Gellerson, Sarah Pennington, Albrecht Schmidt, Anthony Steed, Nicholas Villars, and Brendan Walker. "The Drift Table: Designing for Ludic Engagement." In </w:t>
      </w:r>
      <w:r w:rsidRPr="00971AE8">
        <w:rPr>
          <w:rFonts w:ascii="Times New Roman" w:hAnsi="Times New Roman" w:cs="Times New Roman"/>
          <w:i/>
          <w:iCs/>
        </w:rPr>
        <w:t>CHI '04 Extended Abstracts on Human Factors in Computing Systems.</w:t>
      </w:r>
      <w:r w:rsidRPr="00971AE8">
        <w:rPr>
          <w:rFonts w:ascii="Times New Roman" w:hAnsi="Times New Roman" w:cs="Times New Roman"/>
        </w:rPr>
        <w:t xml:space="preserve"> CHI EA '04. ACM, 2004. http://doi.acm.org/10.1145/985921.985947.</w:t>
      </w:r>
    </w:p>
    <w:p w14:paraId="538D2C95" w14:textId="46D237DB"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Gaver, William</w:t>
      </w:r>
      <w:r w:rsidR="00971AE8" w:rsidRPr="00971AE8">
        <w:rPr>
          <w:rFonts w:ascii="Times New Roman" w:hAnsi="Times New Roman" w:cs="Times New Roman"/>
        </w:rPr>
        <w:t>. "The Video Window: My Life with a Ludic System."</w:t>
      </w:r>
      <w:r w:rsidR="00971AE8" w:rsidRPr="00971AE8">
        <w:rPr>
          <w:rFonts w:ascii="Times New Roman" w:hAnsi="Times New Roman" w:cs="Times New Roman"/>
          <w:i/>
          <w:iCs/>
        </w:rPr>
        <w:t xml:space="preserve"> Personal and Ubiquitous Computing </w:t>
      </w:r>
      <w:r w:rsidR="00971AE8" w:rsidRPr="00971AE8">
        <w:rPr>
          <w:rFonts w:ascii="Times New Roman" w:hAnsi="Times New Roman" w:cs="Times New Roman"/>
        </w:rPr>
        <w:t>10, no. 2 (2006): 60-65.</w:t>
      </w:r>
    </w:p>
    <w:p w14:paraId="69F441A5" w14:textId="019BDDA8"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Pr>
          <w:rFonts w:ascii="Times New Roman" w:hAnsi="Times New Roman" w:cs="Times New Roman"/>
        </w:rPr>
        <w:t>Gaver, William</w:t>
      </w:r>
      <w:r w:rsidR="00971AE8" w:rsidRPr="00971AE8">
        <w:rPr>
          <w:rFonts w:ascii="Times New Roman" w:hAnsi="Times New Roman" w:cs="Times New Roman"/>
        </w:rPr>
        <w:t>, J</w:t>
      </w:r>
      <w:r>
        <w:rPr>
          <w:rFonts w:ascii="Times New Roman" w:hAnsi="Times New Roman" w:cs="Times New Roman"/>
        </w:rPr>
        <w:t>ake</w:t>
      </w:r>
      <w:r w:rsidR="00971AE8" w:rsidRPr="00971AE8">
        <w:rPr>
          <w:rFonts w:ascii="Times New Roman" w:hAnsi="Times New Roman" w:cs="Times New Roman"/>
        </w:rPr>
        <w:t xml:space="preserve"> Beaver, and S</w:t>
      </w:r>
      <w:r>
        <w:rPr>
          <w:rFonts w:ascii="Times New Roman" w:hAnsi="Times New Roman" w:cs="Times New Roman"/>
        </w:rPr>
        <w:t>teve</w:t>
      </w:r>
      <w:r w:rsidR="00971AE8" w:rsidRPr="00971AE8">
        <w:rPr>
          <w:rFonts w:ascii="Times New Roman" w:hAnsi="Times New Roman" w:cs="Times New Roman"/>
        </w:rPr>
        <w:t xml:space="preserve"> Benford. "Ambiguity As a Resource for Design." In </w:t>
      </w:r>
      <w:r w:rsidR="00971AE8" w:rsidRPr="00971AE8">
        <w:rPr>
          <w:rFonts w:ascii="Times New Roman" w:hAnsi="Times New Roman" w:cs="Times New Roman"/>
          <w:i/>
          <w:iCs/>
        </w:rPr>
        <w:t>Proceedings of the SIGCHI Conference on Human Factors in Computing Systems.</w:t>
      </w:r>
      <w:r w:rsidR="00971AE8" w:rsidRPr="00971AE8">
        <w:rPr>
          <w:rFonts w:ascii="Times New Roman" w:hAnsi="Times New Roman" w:cs="Times New Roman"/>
        </w:rPr>
        <w:t xml:space="preserve"> 2003.</w:t>
      </w:r>
    </w:p>
    <w:p w14:paraId="5A8737E6" w14:textId="5393150D"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Geertz, C</w:t>
      </w:r>
      <w:r w:rsidR="00874895">
        <w:rPr>
          <w:rFonts w:ascii="Times New Roman" w:hAnsi="Times New Roman" w:cs="Times New Roman"/>
        </w:rPr>
        <w:t>lifford</w:t>
      </w:r>
      <w:r w:rsidRPr="00971AE8">
        <w:rPr>
          <w:rFonts w:ascii="Times New Roman" w:hAnsi="Times New Roman" w:cs="Times New Roman"/>
        </w:rPr>
        <w:t>. "Deep Play: Notes on the Balinese Cockfight."</w:t>
      </w:r>
      <w:r w:rsidRPr="00971AE8">
        <w:rPr>
          <w:rFonts w:ascii="Times New Roman" w:hAnsi="Times New Roman" w:cs="Times New Roman"/>
          <w:i/>
          <w:iCs/>
        </w:rPr>
        <w:t xml:space="preserve"> Daedalus </w:t>
      </w:r>
      <w:r w:rsidRPr="00971AE8">
        <w:rPr>
          <w:rFonts w:ascii="Times New Roman" w:hAnsi="Times New Roman" w:cs="Times New Roman"/>
        </w:rPr>
        <w:t>101, no. 1 (1972): 1-37.</w:t>
      </w:r>
    </w:p>
    <w:p w14:paraId="10784E0C" w14:textId="4C9B7535"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Hallnäs, L</w:t>
      </w:r>
      <w:r w:rsidR="00874895">
        <w:rPr>
          <w:rFonts w:ascii="Times New Roman" w:hAnsi="Times New Roman" w:cs="Times New Roman"/>
        </w:rPr>
        <w:t>ars</w:t>
      </w:r>
      <w:r w:rsidRPr="00971AE8">
        <w:rPr>
          <w:rFonts w:ascii="Times New Roman" w:hAnsi="Times New Roman" w:cs="Times New Roman"/>
        </w:rPr>
        <w:t>. "On the Foundations of Interaction Design Aesthetics: Revisiting the Notions of Form and Expression."</w:t>
      </w:r>
      <w:r w:rsidRPr="00971AE8">
        <w:rPr>
          <w:rFonts w:ascii="Times New Roman" w:hAnsi="Times New Roman" w:cs="Times New Roman"/>
          <w:i/>
          <w:iCs/>
        </w:rPr>
        <w:t xml:space="preserve"> International Journal of Design </w:t>
      </w:r>
      <w:r w:rsidRPr="00971AE8">
        <w:rPr>
          <w:rFonts w:ascii="Times New Roman" w:hAnsi="Times New Roman" w:cs="Times New Roman"/>
        </w:rPr>
        <w:t>5, no. 1 (2011): 73-84.</w:t>
      </w:r>
    </w:p>
    <w:p w14:paraId="7256CD84" w14:textId="3BF6DFFF"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Hallnäs, L</w:t>
      </w:r>
      <w:r w:rsidR="00874895">
        <w:rPr>
          <w:rFonts w:ascii="Times New Roman" w:hAnsi="Times New Roman" w:cs="Times New Roman"/>
        </w:rPr>
        <w:t>ars</w:t>
      </w:r>
      <w:r w:rsidRPr="00971AE8">
        <w:rPr>
          <w:rFonts w:ascii="Times New Roman" w:hAnsi="Times New Roman" w:cs="Times New Roman"/>
        </w:rPr>
        <w:t>, and J</w:t>
      </w:r>
      <w:r w:rsidR="00874895">
        <w:rPr>
          <w:rFonts w:ascii="Times New Roman" w:hAnsi="Times New Roman" w:cs="Times New Roman"/>
        </w:rPr>
        <w:t>ohan</w:t>
      </w:r>
      <w:r w:rsidRPr="00971AE8">
        <w:rPr>
          <w:rFonts w:ascii="Times New Roman" w:hAnsi="Times New Roman" w:cs="Times New Roman"/>
        </w:rPr>
        <w:t xml:space="preserve"> Redström. "Slow Technology--designing for Reflection."</w:t>
      </w:r>
      <w:r w:rsidRPr="00971AE8">
        <w:rPr>
          <w:rFonts w:ascii="Times New Roman" w:hAnsi="Times New Roman" w:cs="Times New Roman"/>
          <w:i/>
          <w:iCs/>
        </w:rPr>
        <w:t xml:space="preserve"> </w:t>
      </w:r>
      <w:r w:rsidRPr="00971AE8">
        <w:rPr>
          <w:rFonts w:ascii="Times New Roman" w:hAnsi="Times New Roman" w:cs="Times New Roman"/>
          <w:i/>
          <w:iCs/>
        </w:rPr>
        <w:lastRenderedPageBreak/>
        <w:t xml:space="preserve">Personal and Ubiquitous Computing </w:t>
      </w:r>
      <w:r w:rsidRPr="00971AE8">
        <w:rPr>
          <w:rFonts w:ascii="Times New Roman" w:hAnsi="Times New Roman" w:cs="Times New Roman"/>
        </w:rPr>
        <w:t>5, no. 3 (2001): 201-212.</w:t>
      </w:r>
    </w:p>
    <w:p w14:paraId="071732C6" w14:textId="5DA98641"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Higgs, E</w:t>
      </w:r>
      <w:r w:rsidR="00874895">
        <w:rPr>
          <w:rFonts w:ascii="Times New Roman" w:hAnsi="Times New Roman" w:cs="Times New Roman"/>
        </w:rPr>
        <w:t>ric</w:t>
      </w:r>
      <w:r w:rsidRPr="00971AE8">
        <w:rPr>
          <w:rFonts w:ascii="Times New Roman" w:hAnsi="Times New Roman" w:cs="Times New Roman"/>
        </w:rPr>
        <w:t>, A</w:t>
      </w:r>
      <w:r w:rsidR="00874895">
        <w:rPr>
          <w:rFonts w:ascii="Times New Roman" w:hAnsi="Times New Roman" w:cs="Times New Roman"/>
        </w:rPr>
        <w:t>ndrew</w:t>
      </w:r>
      <w:r w:rsidRPr="00971AE8">
        <w:rPr>
          <w:rFonts w:ascii="Times New Roman" w:hAnsi="Times New Roman" w:cs="Times New Roman"/>
        </w:rPr>
        <w:t xml:space="preserve"> Light, and D</w:t>
      </w:r>
      <w:r w:rsidR="00874895">
        <w:rPr>
          <w:rFonts w:ascii="Times New Roman" w:hAnsi="Times New Roman" w:cs="Times New Roman"/>
        </w:rPr>
        <w:t>avid</w:t>
      </w:r>
      <w:r w:rsidRPr="00971AE8">
        <w:rPr>
          <w:rFonts w:ascii="Times New Roman" w:hAnsi="Times New Roman" w:cs="Times New Roman"/>
        </w:rPr>
        <w:t xml:space="preserve"> Strong. </w:t>
      </w:r>
      <w:r w:rsidRPr="00971AE8">
        <w:rPr>
          <w:rFonts w:ascii="Times New Roman" w:hAnsi="Times New Roman" w:cs="Times New Roman"/>
          <w:i/>
          <w:iCs/>
        </w:rPr>
        <w:t>Technology and the Good Life?</w:t>
      </w:r>
      <w:r w:rsidRPr="00971AE8">
        <w:rPr>
          <w:rFonts w:ascii="Times New Roman" w:hAnsi="Times New Roman" w:cs="Times New Roman"/>
        </w:rPr>
        <w:t xml:space="preserve"> University of Chicago Press, 2000.</w:t>
      </w:r>
    </w:p>
    <w:p w14:paraId="2003861C"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Korhonen, Hanny, Markus Montola, and Juha Arrasvuori. "Understanding Playful User Experience Through Digital Games."</w:t>
      </w:r>
      <w:r w:rsidRPr="00971AE8">
        <w:rPr>
          <w:rFonts w:ascii="Times New Roman" w:hAnsi="Times New Roman" w:cs="Times New Roman"/>
          <w:i/>
          <w:iCs/>
        </w:rPr>
        <w:t xml:space="preserve"> International Conference on Designing Pleasurable Products and Interfaces, DPPIO9 </w:t>
      </w:r>
      <w:r w:rsidRPr="00971AE8">
        <w:rPr>
          <w:rFonts w:ascii="Times New Roman" w:hAnsi="Times New Roman" w:cs="Times New Roman"/>
        </w:rPr>
        <w:t>(2998).</w:t>
      </w:r>
    </w:p>
    <w:p w14:paraId="423CB225"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May, Hope. </w:t>
      </w:r>
      <w:r w:rsidRPr="00971AE8">
        <w:rPr>
          <w:rFonts w:ascii="Times New Roman" w:hAnsi="Times New Roman" w:cs="Times New Roman"/>
          <w:i/>
          <w:iCs/>
        </w:rPr>
        <w:t>Aristotle's Ethics: Moral Development and Human Nature.</w:t>
      </w:r>
      <w:r w:rsidRPr="00971AE8">
        <w:rPr>
          <w:rFonts w:ascii="Times New Roman" w:hAnsi="Times New Roman" w:cs="Times New Roman"/>
        </w:rPr>
        <w:t xml:space="preserve"> Continuum Series in Ancient Philosophy. New York: Continuum, 2010.</w:t>
      </w:r>
    </w:p>
    <w:p w14:paraId="2D8B0458"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McCarthy, John, and Peter Wright. </w:t>
      </w:r>
      <w:r w:rsidRPr="00971AE8">
        <w:rPr>
          <w:rFonts w:ascii="Times New Roman" w:hAnsi="Times New Roman" w:cs="Times New Roman"/>
          <w:i/>
          <w:iCs/>
        </w:rPr>
        <w:t>Technology As Experience.</w:t>
      </w:r>
      <w:r w:rsidRPr="00971AE8">
        <w:rPr>
          <w:rFonts w:ascii="Times New Roman" w:hAnsi="Times New Roman" w:cs="Times New Roman"/>
        </w:rPr>
        <w:t xml:space="preserve"> Cambridge, Massachusetts: The MIT Press, 2004.</w:t>
      </w:r>
    </w:p>
    <w:p w14:paraId="493261B6"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Raessens, Joost. "Playful Identities, or the Ludification of Culture."</w:t>
      </w:r>
      <w:r w:rsidRPr="00971AE8">
        <w:rPr>
          <w:rFonts w:ascii="Times New Roman" w:hAnsi="Times New Roman" w:cs="Times New Roman"/>
          <w:i/>
          <w:iCs/>
        </w:rPr>
        <w:t xml:space="preserve"> Games and Culture </w:t>
      </w:r>
      <w:r w:rsidRPr="00971AE8">
        <w:rPr>
          <w:rFonts w:ascii="Times New Roman" w:hAnsi="Times New Roman" w:cs="Times New Roman"/>
        </w:rPr>
        <w:t>1, no. 1 (2006): 52-57.</w:t>
      </w:r>
    </w:p>
    <w:p w14:paraId="2CDB505F"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Robertson, Toni. "Ethical Issues in Interaction Design."</w:t>
      </w:r>
      <w:r w:rsidRPr="00971AE8">
        <w:rPr>
          <w:rFonts w:ascii="Times New Roman" w:hAnsi="Times New Roman" w:cs="Times New Roman"/>
          <w:i/>
          <w:iCs/>
        </w:rPr>
        <w:t xml:space="preserve"> Ethics and Information Technology </w:t>
      </w:r>
      <w:r w:rsidRPr="00971AE8">
        <w:rPr>
          <w:rFonts w:ascii="Times New Roman" w:hAnsi="Times New Roman" w:cs="Times New Roman"/>
        </w:rPr>
        <w:t>8, no. 2 (2006): doi:10.1007/s10676-005-8308-3.</w:t>
      </w:r>
    </w:p>
    <w:p w14:paraId="74A70A66"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Ryan, Richard M, Veronika Huta, and Edward L Deci. "Living Well: A Self-determination Theory Perspective on Eudaimonia."</w:t>
      </w:r>
      <w:r w:rsidRPr="00971AE8">
        <w:rPr>
          <w:rFonts w:ascii="Times New Roman" w:hAnsi="Times New Roman" w:cs="Times New Roman"/>
          <w:i/>
          <w:iCs/>
        </w:rPr>
        <w:t xml:space="preserve"> Journal of Happiness Studies </w:t>
      </w:r>
      <w:r w:rsidRPr="00971AE8">
        <w:rPr>
          <w:rFonts w:ascii="Times New Roman" w:hAnsi="Times New Roman" w:cs="Times New Roman"/>
        </w:rPr>
        <w:t>9, no. 1 (2008): doi:10.1007/s10902-006-9023-4.</w:t>
      </w:r>
    </w:p>
    <w:p w14:paraId="4746EC9B"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Schechner, Richard. "Playing."</w:t>
      </w:r>
      <w:r w:rsidRPr="00971AE8">
        <w:rPr>
          <w:rFonts w:ascii="Times New Roman" w:hAnsi="Times New Roman" w:cs="Times New Roman"/>
          <w:i/>
          <w:iCs/>
        </w:rPr>
        <w:t xml:space="preserve"> Play &amp; Culture </w:t>
      </w:r>
      <w:r w:rsidRPr="00971AE8">
        <w:rPr>
          <w:rFonts w:ascii="Times New Roman" w:hAnsi="Times New Roman" w:cs="Times New Roman"/>
        </w:rPr>
        <w:t>1 (1988): 3-19.</w:t>
      </w:r>
    </w:p>
    <w:p w14:paraId="06EFD266" w14:textId="759805AE"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Sengers, P</w:t>
      </w:r>
      <w:r w:rsidR="00874895">
        <w:rPr>
          <w:rFonts w:ascii="Times New Roman" w:hAnsi="Times New Roman" w:cs="Times New Roman"/>
        </w:rPr>
        <w:t>hoebe, and William</w:t>
      </w:r>
      <w:r w:rsidRPr="00971AE8">
        <w:rPr>
          <w:rFonts w:ascii="Times New Roman" w:hAnsi="Times New Roman" w:cs="Times New Roman"/>
        </w:rPr>
        <w:t xml:space="preserve"> Gaver. "Staying Open to Interpretation: Engaging Multiple Meanings in Design and Evaluation." In </w:t>
      </w:r>
      <w:r w:rsidRPr="00971AE8">
        <w:rPr>
          <w:rFonts w:ascii="Times New Roman" w:hAnsi="Times New Roman" w:cs="Times New Roman"/>
          <w:i/>
          <w:iCs/>
        </w:rPr>
        <w:t>Proceedings of the 6th Conference on Designing Interactive Systems.</w:t>
      </w:r>
      <w:r w:rsidRPr="00971AE8">
        <w:rPr>
          <w:rFonts w:ascii="Times New Roman" w:hAnsi="Times New Roman" w:cs="Times New Roman"/>
        </w:rPr>
        <w:t xml:space="preserve"> 2006.</w:t>
      </w:r>
    </w:p>
    <w:p w14:paraId="39674F99" w14:textId="071EC041"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Sengers, P</w:t>
      </w:r>
      <w:r w:rsidR="00874895">
        <w:rPr>
          <w:rFonts w:ascii="Times New Roman" w:hAnsi="Times New Roman" w:cs="Times New Roman"/>
        </w:rPr>
        <w:t>hoeme</w:t>
      </w:r>
      <w:r w:rsidRPr="00971AE8">
        <w:rPr>
          <w:rFonts w:ascii="Times New Roman" w:hAnsi="Times New Roman" w:cs="Times New Roman"/>
        </w:rPr>
        <w:t>, K</w:t>
      </w:r>
      <w:r w:rsidR="00874895">
        <w:rPr>
          <w:rFonts w:ascii="Times New Roman" w:hAnsi="Times New Roman" w:cs="Times New Roman"/>
        </w:rPr>
        <w:t>irsten</w:t>
      </w:r>
      <w:r w:rsidRPr="00971AE8">
        <w:rPr>
          <w:rFonts w:ascii="Times New Roman" w:hAnsi="Times New Roman" w:cs="Times New Roman"/>
        </w:rPr>
        <w:t xml:space="preserve"> Boehner, S</w:t>
      </w:r>
      <w:r w:rsidR="00874895">
        <w:rPr>
          <w:rFonts w:ascii="Times New Roman" w:hAnsi="Times New Roman" w:cs="Times New Roman"/>
        </w:rPr>
        <w:t>hay</w:t>
      </w:r>
      <w:r w:rsidRPr="00971AE8">
        <w:rPr>
          <w:rFonts w:ascii="Times New Roman" w:hAnsi="Times New Roman" w:cs="Times New Roman"/>
        </w:rPr>
        <w:t xml:space="preserve"> David, and J</w:t>
      </w:r>
      <w:r w:rsidR="00874895">
        <w:rPr>
          <w:rFonts w:ascii="Times New Roman" w:hAnsi="Times New Roman" w:cs="Times New Roman"/>
        </w:rPr>
        <w:t>oseph</w:t>
      </w:r>
      <w:r w:rsidRPr="00971AE8">
        <w:rPr>
          <w:rFonts w:ascii="Times New Roman" w:hAnsi="Times New Roman" w:cs="Times New Roman"/>
        </w:rPr>
        <w:t xml:space="preserve"> J Kaye. "Reflective Design." In </w:t>
      </w:r>
      <w:r w:rsidRPr="00971AE8">
        <w:rPr>
          <w:rFonts w:ascii="Times New Roman" w:hAnsi="Times New Roman" w:cs="Times New Roman"/>
          <w:i/>
          <w:iCs/>
        </w:rPr>
        <w:t>Proceedings of the 4th Decennial Conference on Critical Computing: Between Sense and Sensibility.</w:t>
      </w:r>
      <w:r w:rsidRPr="00971AE8">
        <w:rPr>
          <w:rFonts w:ascii="Times New Roman" w:hAnsi="Times New Roman" w:cs="Times New Roman"/>
        </w:rPr>
        <w:t xml:space="preserve"> 2005.</w:t>
      </w:r>
    </w:p>
    <w:p w14:paraId="4B65716E" w14:textId="179A89D0"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Strong, D</w:t>
      </w:r>
      <w:r w:rsidR="00874895">
        <w:rPr>
          <w:rFonts w:ascii="Times New Roman" w:hAnsi="Times New Roman" w:cs="Times New Roman"/>
        </w:rPr>
        <w:t>avid</w:t>
      </w:r>
      <w:r w:rsidRPr="00971AE8">
        <w:rPr>
          <w:rFonts w:ascii="Times New Roman" w:hAnsi="Times New Roman" w:cs="Times New Roman"/>
        </w:rPr>
        <w:t>, and E</w:t>
      </w:r>
      <w:r w:rsidR="00874895">
        <w:rPr>
          <w:rFonts w:ascii="Times New Roman" w:hAnsi="Times New Roman" w:cs="Times New Roman"/>
        </w:rPr>
        <w:t>ric</w:t>
      </w:r>
      <w:r w:rsidRPr="00971AE8">
        <w:rPr>
          <w:rFonts w:ascii="Times New Roman" w:hAnsi="Times New Roman" w:cs="Times New Roman"/>
        </w:rPr>
        <w:t xml:space="preserve"> Higgs. "Borgmanns Philosophy of Technology."</w:t>
      </w:r>
      <w:r w:rsidRPr="00971AE8">
        <w:rPr>
          <w:rFonts w:ascii="Times New Roman" w:hAnsi="Times New Roman" w:cs="Times New Roman"/>
          <w:i/>
          <w:iCs/>
        </w:rPr>
        <w:t xml:space="preserve"> Technology </w:t>
      </w:r>
      <w:r w:rsidRPr="00971AE8">
        <w:rPr>
          <w:rFonts w:ascii="Times New Roman" w:hAnsi="Times New Roman" w:cs="Times New Roman"/>
          <w:i/>
          <w:iCs/>
        </w:rPr>
        <w:lastRenderedPageBreak/>
        <w:t xml:space="preserve">and the good life </w:t>
      </w:r>
      <w:r w:rsidRPr="00971AE8">
        <w:rPr>
          <w:rFonts w:ascii="Times New Roman" w:hAnsi="Times New Roman" w:cs="Times New Roman"/>
        </w:rPr>
        <w:t>(2000): 19-37.</w:t>
      </w:r>
    </w:p>
    <w:p w14:paraId="0DBD626E"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i/>
          <w:iCs/>
        </w:rPr>
      </w:pPr>
      <w:r w:rsidRPr="00971AE8">
        <w:rPr>
          <w:rFonts w:ascii="Times New Roman" w:hAnsi="Times New Roman" w:cs="Times New Roman"/>
          <w:i/>
          <w:iCs/>
        </w:rPr>
        <w:t>Technology and the Good Life?</w:t>
      </w:r>
    </w:p>
    <w:p w14:paraId="3575C4CB"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Vallor, Shannon. "Social Networking Technology and the Virtues."</w:t>
      </w:r>
      <w:r w:rsidRPr="00971AE8">
        <w:rPr>
          <w:rFonts w:ascii="Times New Roman" w:hAnsi="Times New Roman" w:cs="Times New Roman"/>
          <w:i/>
          <w:iCs/>
        </w:rPr>
        <w:t xml:space="preserve"> Ethics and Information Technology </w:t>
      </w:r>
      <w:r w:rsidRPr="00971AE8">
        <w:rPr>
          <w:rFonts w:ascii="Times New Roman" w:hAnsi="Times New Roman" w:cs="Times New Roman"/>
        </w:rPr>
        <w:t>12, no. 2 (2010): doi:10.1007/s10676-009-9202-1.</w:t>
      </w:r>
    </w:p>
    <w:p w14:paraId="020B6762" w14:textId="77777777"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 xml:space="preserve">Verbeek, Peter Paul. </w:t>
      </w:r>
      <w:r w:rsidRPr="00971AE8">
        <w:rPr>
          <w:rFonts w:ascii="Times New Roman" w:hAnsi="Times New Roman" w:cs="Times New Roman"/>
          <w:i/>
          <w:iCs/>
        </w:rPr>
        <w:t>Moralizing Technology. Understanding and Designing the Morality of Things.</w:t>
      </w:r>
      <w:r w:rsidRPr="00971AE8">
        <w:rPr>
          <w:rFonts w:ascii="Times New Roman" w:hAnsi="Times New Roman" w:cs="Times New Roman"/>
        </w:rPr>
        <w:t xml:space="preserve"> Chicago and London: University of Chicago Press, 2011.</w:t>
      </w:r>
    </w:p>
    <w:p w14:paraId="0A89C098" w14:textId="6E957ECE" w:rsidR="00971AE8" w:rsidRPr="00971AE8" w:rsidRDefault="00874895"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Verbeek, Peter Paul</w:t>
      </w:r>
      <w:r>
        <w:rPr>
          <w:rFonts w:ascii="Times New Roman" w:hAnsi="Times New Roman" w:cs="Times New Roman"/>
          <w:i/>
          <w:iCs/>
        </w:rPr>
        <w:t xml:space="preserve">. </w:t>
      </w:r>
      <w:r w:rsidR="00971AE8" w:rsidRPr="00971AE8">
        <w:rPr>
          <w:rFonts w:ascii="Times New Roman" w:hAnsi="Times New Roman" w:cs="Times New Roman"/>
          <w:i/>
          <w:iCs/>
        </w:rPr>
        <w:t>What Things Do. Philosophical Reflections on Technology, Agency, and Design.</w:t>
      </w:r>
      <w:r w:rsidR="00971AE8" w:rsidRPr="00971AE8">
        <w:rPr>
          <w:rFonts w:ascii="Times New Roman" w:hAnsi="Times New Roman" w:cs="Times New Roman"/>
        </w:rPr>
        <w:t xml:space="preserve"> Pennsylvania: The Pennsylvania State University Press, 2006.</w:t>
      </w:r>
    </w:p>
    <w:p w14:paraId="61AE3E37" w14:textId="6769DF52" w:rsidR="00971AE8" w:rsidRPr="00971AE8" w:rsidRDefault="00971AE8" w:rsidP="00971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jc w:val="both"/>
        <w:rPr>
          <w:rFonts w:ascii="Times New Roman" w:hAnsi="Times New Roman" w:cs="Times New Roman"/>
        </w:rPr>
      </w:pPr>
      <w:r w:rsidRPr="00971AE8">
        <w:rPr>
          <w:rFonts w:ascii="Times New Roman" w:hAnsi="Times New Roman" w:cs="Times New Roman"/>
        </w:rPr>
        <w:t>Zichermann, Gabe, and C</w:t>
      </w:r>
      <w:r w:rsidR="00874895">
        <w:rPr>
          <w:rFonts w:ascii="Times New Roman" w:hAnsi="Times New Roman" w:cs="Times New Roman"/>
        </w:rPr>
        <w:t>hristopher</w:t>
      </w:r>
      <w:r w:rsidRPr="00971AE8">
        <w:rPr>
          <w:rFonts w:ascii="Times New Roman" w:hAnsi="Times New Roman" w:cs="Times New Roman"/>
        </w:rPr>
        <w:t xml:space="preserve"> Cunningham. </w:t>
      </w:r>
      <w:r w:rsidRPr="00971AE8">
        <w:rPr>
          <w:rFonts w:ascii="Times New Roman" w:hAnsi="Times New Roman" w:cs="Times New Roman"/>
          <w:i/>
          <w:iCs/>
        </w:rPr>
        <w:t>Gamification by Design: Implementing Game Mechanics in Web and Mobile Apps.</w:t>
      </w:r>
      <w:r w:rsidRPr="00971AE8">
        <w:rPr>
          <w:rFonts w:ascii="Times New Roman" w:hAnsi="Times New Roman" w:cs="Times New Roman"/>
        </w:rPr>
        <w:t xml:space="preserve"> Sebastopol: O'Reilly, 2011.</w:t>
      </w:r>
    </w:p>
    <w:p w14:paraId="178FD854" w14:textId="46802AFA" w:rsidR="006127F9" w:rsidRPr="00971AE8" w:rsidRDefault="00874895" w:rsidP="00971AE8">
      <w:pPr>
        <w:spacing w:line="480" w:lineRule="auto"/>
        <w:jc w:val="both"/>
        <w:rPr>
          <w:rFonts w:ascii="Times New Roman" w:hAnsi="Times New Roman" w:cs="Times New Roman"/>
        </w:rPr>
      </w:pPr>
      <w:r>
        <w:rPr>
          <w:rFonts w:ascii="Times New Roman" w:hAnsi="Times New Roman" w:cs="Times New Roman"/>
        </w:rPr>
        <w:t>Zichermann, Gabe, and Joselin</w:t>
      </w:r>
      <w:r w:rsidR="00971AE8" w:rsidRPr="00971AE8">
        <w:rPr>
          <w:rFonts w:ascii="Times New Roman" w:hAnsi="Times New Roman" w:cs="Times New Roman"/>
        </w:rPr>
        <w:t xml:space="preserve"> Linder. </w:t>
      </w:r>
      <w:r w:rsidR="00971AE8" w:rsidRPr="00971AE8">
        <w:rPr>
          <w:rFonts w:ascii="Times New Roman" w:hAnsi="Times New Roman" w:cs="Times New Roman"/>
          <w:i/>
          <w:iCs/>
        </w:rPr>
        <w:t>Game-Based Marketing: Inspire Custimer Loyalty Through Rewards, Challenges, and Contests.</w:t>
      </w:r>
      <w:r w:rsidR="00971AE8" w:rsidRPr="00971AE8">
        <w:rPr>
          <w:rFonts w:ascii="Times New Roman" w:hAnsi="Times New Roman" w:cs="Times New Roman"/>
        </w:rPr>
        <w:t xml:space="preserve"> Hoboken, NJ: Wiley, 2010.</w:t>
      </w:r>
      <w:r w:rsidR="00971AE8" w:rsidRPr="00971AE8">
        <w:rPr>
          <w:rFonts w:ascii="Times New Roman" w:hAnsi="Times New Roman" w:cs="Times New Roman"/>
        </w:rPr>
        <w:tab/>
      </w:r>
    </w:p>
    <w:sectPr w:rsidR="006127F9" w:rsidRPr="00971AE8" w:rsidSect="000A0E4F">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3F0F" w14:textId="77777777" w:rsidR="00A03443" w:rsidRDefault="00A03443">
      <w:r>
        <w:separator/>
      </w:r>
    </w:p>
  </w:endnote>
  <w:endnote w:type="continuationSeparator" w:id="0">
    <w:p w14:paraId="6319BB13" w14:textId="77777777" w:rsidR="00A03443" w:rsidRDefault="00A03443">
      <w:r>
        <w:continuationSeparator/>
      </w:r>
    </w:p>
  </w:endnote>
  <w:endnote w:id="1">
    <w:p w14:paraId="7FED4EC1" w14:textId="293F9EE2"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By gamification, I understand here the type of design described by and advocated for in Deterding </w:t>
      </w:r>
      <w:r w:rsidRPr="00B43092">
        <w:rPr>
          <w:rFonts w:ascii="Times New Roman" w:hAnsi="Times New Roman" w:cs="Times New Roman"/>
          <w:i/>
          <w:sz w:val="20"/>
          <w:szCs w:val="20"/>
        </w:rPr>
        <w:t>et al.</w:t>
      </w:r>
      <w:r w:rsidRPr="00B43092">
        <w:rPr>
          <w:rFonts w:ascii="Times New Roman" w:hAnsi="Times New Roman" w:cs="Times New Roman"/>
          <w:sz w:val="20"/>
          <w:szCs w:val="20"/>
        </w:rPr>
        <w:t>, 2011a, 2011b, 2011c; Deterding, 2012. See also Dole, 2011. See also Raessensens 2006.</w:t>
      </w:r>
    </w:p>
  </w:endnote>
  <w:endnote w:id="2">
    <w:p w14:paraId="47E7C6DD" w14:textId="2631A0A1" w:rsidR="00B30CE2" w:rsidRPr="00B43092" w:rsidRDefault="00B30CE2" w:rsidP="00B43092">
      <w:pPr>
        <w:spacing w:line="480" w:lineRule="auto"/>
        <w:jc w:val="both"/>
        <w:rPr>
          <w:rFonts w:ascii="Times New Roman" w:hAnsi="Times New Roman" w:cs="Times New Roman"/>
          <w:color w:val="262626"/>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Thus, flourishing is the calling of a human being—it is the ultimate goal for the sake of which all subsequent “mini-goals” are pursued. And when we consider this fact, the move in the function argument in which Aristotle draws an analogy between craftsmen and human beings is defensible indeed”. (May, 2010; location 902)</w:t>
      </w:r>
    </w:p>
  </w:endnote>
  <w:endnote w:id="3">
    <w:p w14:paraId="65EED5B5" w14:textId="52F396E8"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 (…) </w:t>
      </w:r>
      <w:r w:rsidRPr="00B43092">
        <w:rPr>
          <w:rFonts w:ascii="Times New Roman" w:hAnsi="Times New Roman" w:cs="Times New Roman"/>
          <w:color w:val="262626"/>
          <w:sz w:val="20"/>
          <w:szCs w:val="20"/>
        </w:rPr>
        <w:t>morally virtuous activity is a developmental prerequisite for contemplative activity” (May, 2010; location 162)</w:t>
      </w:r>
    </w:p>
  </w:endnote>
  <w:endnote w:id="4">
    <w:p w14:paraId="6730BB86" w14:textId="0BB81A5B" w:rsidR="00B30CE2" w:rsidRPr="00B43092" w:rsidRDefault="00B30CE2" w:rsidP="00B43092">
      <w:pPr>
        <w:spacing w:line="480" w:lineRule="auto"/>
        <w:jc w:val="both"/>
        <w:rPr>
          <w:rFonts w:ascii="Times New Roman" w:hAnsi="Times New Roman" w:cs="Times New Roman"/>
          <w:color w:val="262626"/>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The activities that lead to a good life also need to be qualified – they can be physical, but guided towards a development of character and wisdom:  “Ethically virtuous activity is a complex rational activity that includes both the virtues of character and practical wisdom or phronêsis”. (May, 2010; location 1010)</w:t>
      </w:r>
    </w:p>
    <w:p w14:paraId="007B072F" w14:textId="4EA9E7DC" w:rsidR="00B30CE2" w:rsidRPr="00B43092" w:rsidRDefault="00B30CE2" w:rsidP="00B43092">
      <w:pPr>
        <w:pStyle w:val="EndnoteText"/>
        <w:spacing w:line="480" w:lineRule="auto"/>
        <w:jc w:val="both"/>
        <w:rPr>
          <w:rFonts w:ascii="Times New Roman" w:hAnsi="Times New Roman" w:cs="Times New Roman"/>
          <w:sz w:val="20"/>
          <w:szCs w:val="20"/>
        </w:rPr>
      </w:pPr>
    </w:p>
  </w:endnote>
  <w:endnote w:id="5">
    <w:p w14:paraId="0B294138" w14:textId="5DD34F0E" w:rsidR="00B30CE2" w:rsidRPr="00B43092" w:rsidRDefault="00B30CE2" w:rsidP="00B43092">
      <w:pPr>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“To summarize, the Aristotelian view of eudaimonia considers well-being not as a state of pleasure versus pain, but as living well. As he put it, ‘‘the happy man both lives well and does well’’ (p. 103). Living well entails actively and explicitly striving for what is truly worthwhile and is of inherent or intrinsic hu-man worth, and it contrasts with the pursuit of crass endeavors such as materialism or pleasure seeking that pull one away from virtues. Eudaimonia is characterized by reflectiveness and reason. Finally, eudaimonic pursuits are voluntary, and are expressions of the self rather than products of external control or ignorance. Together, Aristotle’s eudaimonia is thus charac-terized as living well, and entails being actively engaged in excellent activity, reflectively making decisions, and behaving voluntarily toward ends that represent the realization of our highest human natures” (Ryan </w:t>
      </w:r>
      <w:r w:rsidRPr="00B43092">
        <w:rPr>
          <w:rFonts w:ascii="Times New Roman" w:hAnsi="Times New Roman" w:cs="Times New Roman"/>
          <w:i/>
          <w:sz w:val="20"/>
          <w:szCs w:val="20"/>
        </w:rPr>
        <w:t>et al.</w:t>
      </w:r>
      <w:r w:rsidRPr="00B43092">
        <w:rPr>
          <w:rFonts w:ascii="Times New Roman" w:hAnsi="Times New Roman" w:cs="Times New Roman"/>
          <w:sz w:val="20"/>
          <w:szCs w:val="20"/>
        </w:rPr>
        <w:t>, p. 145)</w:t>
      </w:r>
    </w:p>
  </w:endnote>
  <w:endnote w:id="6">
    <w:p w14:paraId="77628924" w14:textId="19A9317C"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“Rather, eudaimonic conceptions focus on the content of one’s life, and the processes involved in living well, whereas hedonic conceptions of well-being focus on a specific out-come, namely the attainment of positive affect and an absence of pain”. (Ryan </w:t>
      </w:r>
      <w:r w:rsidRPr="00B43092">
        <w:rPr>
          <w:rFonts w:ascii="Times New Roman" w:hAnsi="Times New Roman" w:cs="Times New Roman"/>
          <w:i/>
          <w:sz w:val="20"/>
          <w:szCs w:val="20"/>
        </w:rPr>
        <w:t>et al.</w:t>
      </w:r>
      <w:r w:rsidRPr="00B43092">
        <w:rPr>
          <w:rFonts w:ascii="Times New Roman" w:hAnsi="Times New Roman" w:cs="Times New Roman"/>
          <w:sz w:val="20"/>
          <w:szCs w:val="20"/>
        </w:rPr>
        <w:t>, 2008; p. 140)</w:t>
      </w:r>
    </w:p>
  </w:endnote>
  <w:endnote w:id="7">
    <w:p w14:paraId="10A68B18" w14:textId="36FACE8D" w:rsidR="00B30CE2" w:rsidRPr="00B43092" w:rsidRDefault="00B30CE2" w:rsidP="00B4309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40" w:line="480" w:lineRule="auto"/>
        <w:ind w:right="400"/>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“The term autonomy literally means ‘‘self-governing’’ and implies, therefore, the experience of regulation by the self. Its opposite, heteronomy, refers to regulation from outside the self, by alien or external forces. An autonomous act is one done freely and willingly by the actor. In the case of intrinsic moti-vation this is obvious, because intrinsic motivation represents doing an activity because of its inherent satisfactions, which one typically does quite freely. But in the case of activities that are not intrinsically motivated, the issue is not inherent enjoy-ment, but rather inherent and self-endorsed value. A person who acts autonomously reflectively embraces an activity as his or her own, endorsing it at the highest order of reflection.” (Ryan </w:t>
      </w:r>
      <w:r w:rsidRPr="00B43092">
        <w:rPr>
          <w:rFonts w:ascii="Times New Roman" w:hAnsi="Times New Roman" w:cs="Times New Roman"/>
          <w:i/>
          <w:sz w:val="20"/>
          <w:szCs w:val="20"/>
        </w:rPr>
        <w:t>et al.</w:t>
      </w:r>
      <w:r w:rsidRPr="00B43092">
        <w:rPr>
          <w:rFonts w:ascii="Times New Roman" w:hAnsi="Times New Roman" w:cs="Times New Roman"/>
          <w:sz w:val="20"/>
          <w:szCs w:val="20"/>
        </w:rPr>
        <w:t>, 2008;  p. 157).</w:t>
      </w:r>
    </w:p>
  </w:endnote>
  <w:endnote w:id="8">
    <w:p w14:paraId="542557A3" w14:textId="0DB84882" w:rsidR="00A57A86" w:rsidRPr="00B43092" w:rsidRDefault="00A57A86"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The inspiration for this idea of embodied interaction comes from Dourish, 2001.</w:t>
      </w:r>
    </w:p>
  </w:endnote>
  <w:endnote w:id="9">
    <w:p w14:paraId="544A610E" w14:textId="2732DB3E" w:rsidR="00B30CE2" w:rsidRPr="00B43092" w:rsidRDefault="00B30CE2" w:rsidP="00B43092">
      <w:pPr>
        <w:spacing w:line="480" w:lineRule="auto"/>
        <w:jc w:val="both"/>
        <w:rPr>
          <w:rFonts w:ascii="Times New Roman" w:hAnsi="Times New Roman" w:cs="Times New Roman"/>
          <w:color w:val="262626"/>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A thing is focal if it is what we give our time to and what we build our lives around. Like the fireplace, focal things richly interweave means and ends, point to the larger context of their setting in nature, the community, and culture, call for attention, effort, skill, and fidelity to regular practice, and invigorate individual and community life. Genuinely focal things stand over us as a commanding presence. Under the rule of the device paradigm, commodities provided” (Strong and Higgs, 2000; p. 32)</w:t>
      </w:r>
    </w:p>
  </w:endnote>
  <w:endnote w:id="10">
    <w:p w14:paraId="184C2D71" w14:textId="03895CEC"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While the function of a device captures one or a few aspects of the original thing, such as the exercise of muscles, devices sever most other relationships. At the health club, one might be reading a book, riding a stationary bicycle, and listening to music with headphones. Mind, body, and world are all dissociated from one another. In general contrast, then, a focal thing is not an isolated entity; it exists as a material center in a complicated network of human relationships and relationships to its natural and cultural setting”. (Strong and Higgs, 2000; p 23)</w:t>
      </w:r>
    </w:p>
  </w:endnote>
  <w:endnote w:id="11">
    <w:p w14:paraId="6B4E5EAE" w14:textId="59C0F936"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What has replaced the thing is the device. The device provides what Borgmann calls a commodity, one aspect of the original thing (for example, in the case of the wood-burning stove, warmth alone), and disburdens people of all the elements making up the world, or context, and engaging character of the thing. This world of the thing, that is, its ties to nature, culture, the household setting, a network of social relations, mental and bodily engagement, is taken over by the machinery (the central heating plant itself) of the device”. (Strong and Higgs, 2000; p. 28)</w:t>
      </w:r>
    </w:p>
  </w:endnote>
  <w:endnote w:id="12">
    <w:p w14:paraId="5515F4A6" w14:textId="51FCCB05"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But where technology is intended as a thing to provide a focus and orientation in our lives, and to reveal the world in its essential dimensions, it makes no sense to measure it by the standards of the device”. (Tatum, 2000; p. 187)</w:t>
      </w:r>
    </w:p>
  </w:endnote>
  <w:endnote w:id="13">
    <w:p w14:paraId="52F8575A" w14:textId="07E6A5B5" w:rsidR="00B30CE2" w:rsidRPr="00B43092" w:rsidRDefault="00B30CE2" w:rsidP="00B43092">
      <w:pPr>
        <w:spacing w:line="480" w:lineRule="auto"/>
        <w:jc w:val="both"/>
        <w:rPr>
          <w:rFonts w:ascii="Times New Roman" w:hAnsi="Times New Roman" w:cs="Times New Roman"/>
          <w:color w:val="262626"/>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w:t>
      </w:r>
      <w:r w:rsidRPr="00B43092">
        <w:rPr>
          <w:rFonts w:ascii="Times New Roman" w:hAnsi="Times New Roman" w:cs="Times New Roman"/>
          <w:color w:val="262626"/>
          <w:sz w:val="20"/>
          <w:szCs w:val="20"/>
        </w:rPr>
        <w:t>These demands and attractions of the focal thing's commanding presence make things engaging for mind and body, serving to unify them” (Strong and Higgs, 2000; p. 22)</w:t>
      </w:r>
    </w:p>
  </w:endnote>
  <w:endnote w:id="14">
    <w:p w14:paraId="62792E8B" w14:textId="6E762AF9" w:rsidR="00B30CE2" w:rsidRPr="00B43092" w:rsidRDefault="00B30CE2" w:rsidP="00B43092">
      <w:pPr>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“By mediating our actions and experiences, technologies help to shape the quality of our lives and of our moral actions and decisions. To deal adequately with the moral relevance of technology, therefore, the ethics of technology should incorporate the phenomenon of technological mediation”. (Verbeek, 2011, location 113) </w:t>
      </w:r>
    </w:p>
  </w:endnote>
  <w:endnote w:id="15">
    <w:p w14:paraId="44976545" w14:textId="402F37A2" w:rsidR="00B30CE2" w:rsidRPr="00B43092" w:rsidRDefault="00B30CE2" w:rsidP="00B43092">
      <w:pPr>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“In my postphenomenological approach, technological mediation concerns action and perception rather than cognition; and moral mediation is not only about the mediated character of moral ideas but mostly about the technological mediation of actions, and of perceptions and interpretations on the basis of which we make moral decisions” (Verbeek, 2011, location 796)</w:t>
      </w:r>
    </w:p>
  </w:endnote>
  <w:endnote w:id="16">
    <w:p w14:paraId="63B23BBB" w14:textId="4E204F06"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I am referring to the type of gamification design adovated by Zichermann and others (see Zichermann and Linder, 2010, and Zichermann and Cunninghan, 2011).</w:t>
      </w:r>
    </w:p>
  </w:endnote>
  <w:endnote w:id="17">
    <w:p w14:paraId="19BC8AF2" w14:textId="1ED514BB"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This idea resonates with some contemporary work in Interaction Design – for extended reference, see Dourish, 2003; Eriksen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2003; Costello and Edmonds, 2007; Desmet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2007; Dix, 2007; Korhonen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2008; Bekker </w:t>
      </w:r>
      <w:r w:rsidRPr="00B43092">
        <w:rPr>
          <w:rFonts w:ascii="Times New Roman" w:hAnsi="Times New Roman" w:cs="Times New Roman"/>
          <w:i/>
          <w:sz w:val="20"/>
          <w:szCs w:val="20"/>
        </w:rPr>
        <w:t>et al.</w:t>
      </w:r>
      <w:r w:rsidRPr="00B43092">
        <w:rPr>
          <w:rFonts w:ascii="Times New Roman" w:hAnsi="Times New Roman" w:cs="Times New Roman"/>
          <w:sz w:val="20"/>
          <w:szCs w:val="20"/>
        </w:rPr>
        <w:t>, 2010.</w:t>
      </w:r>
    </w:p>
  </w:endnote>
  <w:endnote w:id="18">
    <w:p w14:paraId="6243B061" w14:textId="300D38A3" w:rsidR="00B43092" w:rsidRPr="00B43092" w:rsidRDefault="00B4309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This idea of “form” is inspired by interaction design work on the topic of aesthetics. See Crilly, 2010, or Hallnäs, 2011.</w:t>
      </w:r>
    </w:p>
  </w:endnote>
  <w:endnote w:id="19">
    <w:p w14:paraId="43AD4706" w14:textId="58EC1934"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The notion of reflection is present in research as a goal of certain practices in interaction design. See Hallnäs and Redström, 2001;Boehner </w:t>
      </w:r>
      <w:r w:rsidRPr="00B43092">
        <w:rPr>
          <w:rFonts w:ascii="Times New Roman" w:hAnsi="Times New Roman" w:cs="Times New Roman"/>
          <w:i/>
          <w:sz w:val="20"/>
          <w:szCs w:val="20"/>
        </w:rPr>
        <w:t xml:space="preserve">et al. </w:t>
      </w:r>
      <w:r w:rsidRPr="00B43092">
        <w:rPr>
          <w:rFonts w:ascii="Times New Roman" w:hAnsi="Times New Roman" w:cs="Times New Roman"/>
          <w:sz w:val="20"/>
          <w:szCs w:val="20"/>
        </w:rPr>
        <w:t>2004, 2006; Fallman, 2011.</w:t>
      </w:r>
    </w:p>
  </w:endnote>
  <w:endnote w:id="20">
    <w:p w14:paraId="7D6925F4" w14:textId="741CEF9D"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This idea of instrumentalization is also resonant of the Frankfurt School’ understanding of modernity, and by extension, of technology. See Adorno and Horkheimer, 2010.</w:t>
      </w:r>
    </w:p>
  </w:endnote>
  <w:endnote w:id="21">
    <w:p w14:paraId="736D08C8" w14:textId="1F17AFB8" w:rsidR="00B30CE2" w:rsidRPr="00B43092" w:rsidRDefault="00B30CE2" w:rsidP="00B43092">
      <w:pPr>
        <w:pStyle w:val="EndnoteText"/>
        <w:spacing w:line="480" w:lineRule="auto"/>
        <w:jc w:val="both"/>
        <w:rPr>
          <w:rFonts w:ascii="Times New Roman" w:hAnsi="Times New Roman" w:cs="Times New Roman"/>
          <w:sz w:val="20"/>
          <w:szCs w:val="20"/>
        </w:rPr>
      </w:pPr>
      <w:r w:rsidRPr="00B43092">
        <w:rPr>
          <w:rStyle w:val="EndnoteReference"/>
          <w:rFonts w:ascii="Times New Roman" w:hAnsi="Times New Roman" w:cs="Times New Roman"/>
          <w:sz w:val="20"/>
          <w:szCs w:val="20"/>
        </w:rPr>
        <w:endnoteRef/>
      </w:r>
      <w:r w:rsidRPr="00B43092">
        <w:rPr>
          <w:rFonts w:ascii="Times New Roman" w:hAnsi="Times New Roman" w:cs="Times New Roman"/>
          <w:sz w:val="20"/>
          <w:szCs w:val="20"/>
        </w:rPr>
        <w:t xml:space="preserve"> This idea has become quite popular in third wave HCI. See Gaver </w:t>
      </w:r>
      <w:r w:rsidRPr="00B43092">
        <w:rPr>
          <w:rFonts w:ascii="Times New Roman" w:hAnsi="Times New Roman" w:cs="Times New Roman"/>
          <w:i/>
          <w:sz w:val="20"/>
          <w:szCs w:val="20"/>
        </w:rPr>
        <w:t xml:space="preserve">et </w:t>
      </w:r>
      <w:r w:rsidRPr="00B43092">
        <w:rPr>
          <w:rFonts w:ascii="Times New Roman" w:hAnsi="Times New Roman" w:cs="Times New Roman"/>
          <w:sz w:val="20"/>
          <w:szCs w:val="20"/>
        </w:rPr>
        <w:t xml:space="preserve">al., 2003; Aoki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2005; Bell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2005; Bødker, 2006; Bilda </w:t>
      </w:r>
      <w:r w:rsidRPr="00B43092">
        <w:rPr>
          <w:rFonts w:ascii="Times New Roman" w:hAnsi="Times New Roman" w:cs="Times New Roman"/>
          <w:i/>
          <w:sz w:val="20"/>
          <w:szCs w:val="20"/>
        </w:rPr>
        <w:t>et al</w:t>
      </w:r>
      <w:r w:rsidRPr="00B43092">
        <w:rPr>
          <w:rFonts w:ascii="Times New Roman" w:hAnsi="Times New Roman" w:cs="Times New Roman"/>
          <w:sz w:val="20"/>
          <w:szCs w:val="20"/>
        </w:rPr>
        <w:t xml:space="preserve">., 2008;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4987" w14:textId="77777777" w:rsidR="00B30CE2" w:rsidRDefault="00B30CE2" w:rsidP="000A0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31EC32A" w14:textId="77777777" w:rsidR="00B30CE2" w:rsidRDefault="00B30CE2" w:rsidP="000A0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8E2E4" w14:textId="77777777" w:rsidR="00B30CE2" w:rsidRDefault="00B30CE2" w:rsidP="000A0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895">
      <w:rPr>
        <w:rStyle w:val="PageNumber"/>
        <w:noProof/>
      </w:rPr>
      <w:t>1</w:t>
    </w:r>
    <w:r>
      <w:rPr>
        <w:rStyle w:val="PageNumber"/>
      </w:rPr>
      <w:fldChar w:fldCharType="end"/>
    </w:r>
  </w:p>
  <w:p w14:paraId="61152077" w14:textId="77777777" w:rsidR="00B30CE2" w:rsidRDefault="00B30CE2" w:rsidP="000A0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A63D" w14:textId="77777777" w:rsidR="007173E1" w:rsidRDefault="0071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A764D" w14:textId="77777777" w:rsidR="00A03443" w:rsidRDefault="00A03443">
      <w:r>
        <w:separator/>
      </w:r>
    </w:p>
  </w:footnote>
  <w:footnote w:type="continuationSeparator" w:id="0">
    <w:p w14:paraId="723E1DDA" w14:textId="77777777" w:rsidR="00A03443" w:rsidRDefault="00A0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744D" w14:textId="77777777" w:rsidR="007173E1" w:rsidRDefault="0071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374" w14:textId="77777777" w:rsidR="007173E1" w:rsidRDefault="007173E1" w:rsidP="007173E1">
    <w:pPr>
      <w:jc w:val="center"/>
    </w:pPr>
    <w:r>
      <w:t>Accepted version. Published version available:</w:t>
    </w:r>
  </w:p>
  <w:p w14:paraId="30262532" w14:textId="56436497" w:rsidR="007173E1" w:rsidRDefault="007173E1" w:rsidP="007173E1">
    <w:pPr>
      <w:jc w:val="center"/>
    </w:pPr>
    <w:r w:rsidRPr="007173E1">
      <w:t>https://mitpress.mit.edu/books/gameful-world</w:t>
    </w:r>
    <w:r>
      <w:t xml:space="preserve"> </w:t>
    </w:r>
  </w:p>
  <w:p w14:paraId="426DB0A7" w14:textId="77777777" w:rsidR="007173E1" w:rsidRDefault="007173E1" w:rsidP="007173E1">
    <w:pPr>
      <w:jc w:val="center"/>
    </w:pPr>
    <w:r>
      <w:t>Please email the author for copy if access is not available</w:t>
    </w:r>
  </w:p>
  <w:p w14:paraId="574F8480" w14:textId="77777777" w:rsidR="007173E1" w:rsidRDefault="00717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4642C" w14:textId="77777777" w:rsidR="007173E1" w:rsidRDefault="0071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55FA"/>
    <w:multiLevelType w:val="hybridMultilevel"/>
    <w:tmpl w:val="C9DEE330"/>
    <w:lvl w:ilvl="0" w:tplc="7CC285A6">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37"/>
    <w:rsid w:val="00034A78"/>
    <w:rsid w:val="000A0E4F"/>
    <w:rsid w:val="000B2989"/>
    <w:rsid w:val="000B60A9"/>
    <w:rsid w:val="000C1C3F"/>
    <w:rsid w:val="000C2BB3"/>
    <w:rsid w:val="000C3B99"/>
    <w:rsid w:val="000D3D38"/>
    <w:rsid w:val="000E55D4"/>
    <w:rsid w:val="001040DC"/>
    <w:rsid w:val="00110792"/>
    <w:rsid w:val="001363D7"/>
    <w:rsid w:val="00142B08"/>
    <w:rsid w:val="00151AD6"/>
    <w:rsid w:val="00154AB3"/>
    <w:rsid w:val="001617D0"/>
    <w:rsid w:val="001633C9"/>
    <w:rsid w:val="00177396"/>
    <w:rsid w:val="00177B3D"/>
    <w:rsid w:val="001B0E76"/>
    <w:rsid w:val="001B2D8B"/>
    <w:rsid w:val="001D28C6"/>
    <w:rsid w:val="001E0727"/>
    <w:rsid w:val="001E08A2"/>
    <w:rsid w:val="001E259F"/>
    <w:rsid w:val="00202180"/>
    <w:rsid w:val="00222062"/>
    <w:rsid w:val="00236E66"/>
    <w:rsid w:val="002730C1"/>
    <w:rsid w:val="00285DCE"/>
    <w:rsid w:val="0029546D"/>
    <w:rsid w:val="002C03C0"/>
    <w:rsid w:val="002C6320"/>
    <w:rsid w:val="002D27BA"/>
    <w:rsid w:val="00303A63"/>
    <w:rsid w:val="003439EB"/>
    <w:rsid w:val="00362A36"/>
    <w:rsid w:val="003C503D"/>
    <w:rsid w:val="003E56DA"/>
    <w:rsid w:val="0042115A"/>
    <w:rsid w:val="004269D6"/>
    <w:rsid w:val="0043391D"/>
    <w:rsid w:val="004516DF"/>
    <w:rsid w:val="004C4366"/>
    <w:rsid w:val="004E3950"/>
    <w:rsid w:val="0051473C"/>
    <w:rsid w:val="00531D54"/>
    <w:rsid w:val="005420A6"/>
    <w:rsid w:val="00544621"/>
    <w:rsid w:val="0054477C"/>
    <w:rsid w:val="00557462"/>
    <w:rsid w:val="00563813"/>
    <w:rsid w:val="00577BD1"/>
    <w:rsid w:val="0058135D"/>
    <w:rsid w:val="00590EDB"/>
    <w:rsid w:val="005C10B1"/>
    <w:rsid w:val="005C5436"/>
    <w:rsid w:val="005D59F7"/>
    <w:rsid w:val="00601098"/>
    <w:rsid w:val="0061105E"/>
    <w:rsid w:val="006114EA"/>
    <w:rsid w:val="006127F9"/>
    <w:rsid w:val="00620EA4"/>
    <w:rsid w:val="0065079F"/>
    <w:rsid w:val="006607E6"/>
    <w:rsid w:val="0066598F"/>
    <w:rsid w:val="00683902"/>
    <w:rsid w:val="006A0251"/>
    <w:rsid w:val="00703C20"/>
    <w:rsid w:val="00713C5C"/>
    <w:rsid w:val="007173E1"/>
    <w:rsid w:val="007329BC"/>
    <w:rsid w:val="0076216C"/>
    <w:rsid w:val="00790443"/>
    <w:rsid w:val="0079074D"/>
    <w:rsid w:val="007B150F"/>
    <w:rsid w:val="007C3264"/>
    <w:rsid w:val="007E0D22"/>
    <w:rsid w:val="007F0BB8"/>
    <w:rsid w:val="00822809"/>
    <w:rsid w:val="00856F70"/>
    <w:rsid w:val="00874194"/>
    <w:rsid w:val="00874895"/>
    <w:rsid w:val="0087518A"/>
    <w:rsid w:val="008C385D"/>
    <w:rsid w:val="008D0BA4"/>
    <w:rsid w:val="008D33AA"/>
    <w:rsid w:val="008D3AAC"/>
    <w:rsid w:val="008E5837"/>
    <w:rsid w:val="00913A19"/>
    <w:rsid w:val="00931D4B"/>
    <w:rsid w:val="009513B9"/>
    <w:rsid w:val="009660C5"/>
    <w:rsid w:val="00971AE8"/>
    <w:rsid w:val="009A2A7A"/>
    <w:rsid w:val="009E129E"/>
    <w:rsid w:val="009E683D"/>
    <w:rsid w:val="00A03443"/>
    <w:rsid w:val="00A17106"/>
    <w:rsid w:val="00A35583"/>
    <w:rsid w:val="00A51D69"/>
    <w:rsid w:val="00A57A86"/>
    <w:rsid w:val="00A600AD"/>
    <w:rsid w:val="00A71FA3"/>
    <w:rsid w:val="00A75ADA"/>
    <w:rsid w:val="00A87A0C"/>
    <w:rsid w:val="00AA0ED5"/>
    <w:rsid w:val="00AC5434"/>
    <w:rsid w:val="00AF4058"/>
    <w:rsid w:val="00B0389C"/>
    <w:rsid w:val="00B22D2A"/>
    <w:rsid w:val="00B30CE2"/>
    <w:rsid w:val="00B411F5"/>
    <w:rsid w:val="00B43092"/>
    <w:rsid w:val="00B6711D"/>
    <w:rsid w:val="00B805B8"/>
    <w:rsid w:val="00BB7210"/>
    <w:rsid w:val="00BC15F3"/>
    <w:rsid w:val="00BC5B42"/>
    <w:rsid w:val="00C50CB7"/>
    <w:rsid w:val="00C9021B"/>
    <w:rsid w:val="00C9172C"/>
    <w:rsid w:val="00C97123"/>
    <w:rsid w:val="00CA6959"/>
    <w:rsid w:val="00CD6C09"/>
    <w:rsid w:val="00CE737C"/>
    <w:rsid w:val="00D06CBD"/>
    <w:rsid w:val="00D15596"/>
    <w:rsid w:val="00D23741"/>
    <w:rsid w:val="00D65F3C"/>
    <w:rsid w:val="00D76359"/>
    <w:rsid w:val="00D93BD5"/>
    <w:rsid w:val="00DB6A23"/>
    <w:rsid w:val="00DF3636"/>
    <w:rsid w:val="00E10CED"/>
    <w:rsid w:val="00E3393B"/>
    <w:rsid w:val="00E75919"/>
    <w:rsid w:val="00EA13D7"/>
    <w:rsid w:val="00EA6D2C"/>
    <w:rsid w:val="00EB4DB1"/>
    <w:rsid w:val="00EC781D"/>
    <w:rsid w:val="00EE0D72"/>
    <w:rsid w:val="00F04E1A"/>
    <w:rsid w:val="00F14519"/>
    <w:rsid w:val="00F23139"/>
    <w:rsid w:val="00F31878"/>
    <w:rsid w:val="00F41439"/>
    <w:rsid w:val="00F867DD"/>
    <w:rsid w:val="00FB1CF7"/>
    <w:rsid w:val="00FC3B66"/>
    <w:rsid w:val="00FD01C7"/>
    <w:rsid w:val="00FD6DAF"/>
    <w:rsid w:val="00FE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DD6D2A"/>
  <w14:defaultImageDpi w14:val="300"/>
  <w15:docId w15:val="{CCD14B17-6E84-2642-AB8B-4EF08D7D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837"/>
    <w:pPr>
      <w:tabs>
        <w:tab w:val="center" w:pos="4320"/>
        <w:tab w:val="right" w:pos="8640"/>
      </w:tabs>
    </w:pPr>
  </w:style>
  <w:style w:type="character" w:customStyle="1" w:styleId="FooterChar">
    <w:name w:val="Footer Char"/>
    <w:basedOn w:val="DefaultParagraphFont"/>
    <w:link w:val="Footer"/>
    <w:uiPriority w:val="99"/>
    <w:rsid w:val="008E5837"/>
  </w:style>
  <w:style w:type="character" w:styleId="PageNumber">
    <w:name w:val="page number"/>
    <w:basedOn w:val="DefaultParagraphFont"/>
    <w:uiPriority w:val="99"/>
    <w:semiHidden/>
    <w:unhideWhenUsed/>
    <w:rsid w:val="008E5837"/>
  </w:style>
  <w:style w:type="paragraph" w:styleId="ListParagraph">
    <w:name w:val="List Paragraph"/>
    <w:basedOn w:val="Normal"/>
    <w:uiPriority w:val="34"/>
    <w:qFormat/>
    <w:rsid w:val="007F0BB8"/>
    <w:pPr>
      <w:ind w:left="720"/>
      <w:contextualSpacing/>
    </w:pPr>
  </w:style>
  <w:style w:type="paragraph" w:styleId="EndnoteText">
    <w:name w:val="endnote text"/>
    <w:basedOn w:val="Normal"/>
    <w:link w:val="EndnoteTextChar"/>
    <w:uiPriority w:val="99"/>
    <w:unhideWhenUsed/>
    <w:rsid w:val="009513B9"/>
  </w:style>
  <w:style w:type="character" w:customStyle="1" w:styleId="EndnoteTextChar">
    <w:name w:val="Endnote Text Char"/>
    <w:basedOn w:val="DefaultParagraphFont"/>
    <w:link w:val="EndnoteText"/>
    <w:uiPriority w:val="99"/>
    <w:rsid w:val="009513B9"/>
  </w:style>
  <w:style w:type="character" w:styleId="EndnoteReference">
    <w:name w:val="endnote reference"/>
    <w:basedOn w:val="DefaultParagraphFont"/>
    <w:uiPriority w:val="99"/>
    <w:unhideWhenUsed/>
    <w:rsid w:val="009513B9"/>
    <w:rPr>
      <w:vertAlign w:val="superscript"/>
    </w:rPr>
  </w:style>
  <w:style w:type="paragraph" w:styleId="Header">
    <w:name w:val="header"/>
    <w:basedOn w:val="Normal"/>
    <w:link w:val="HeaderChar"/>
    <w:uiPriority w:val="99"/>
    <w:unhideWhenUsed/>
    <w:rsid w:val="007173E1"/>
    <w:pPr>
      <w:tabs>
        <w:tab w:val="center" w:pos="4513"/>
        <w:tab w:val="right" w:pos="9026"/>
      </w:tabs>
    </w:pPr>
  </w:style>
  <w:style w:type="character" w:customStyle="1" w:styleId="HeaderChar">
    <w:name w:val="Header Char"/>
    <w:basedOn w:val="DefaultParagraphFont"/>
    <w:link w:val="Header"/>
    <w:uiPriority w:val="99"/>
    <w:rsid w:val="0071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8497</Words>
  <Characters>51408</Characters>
  <Application>Microsoft Office Word</Application>
  <DocSecurity>0</DocSecurity>
  <Lines>803</Lines>
  <Paragraphs>295</Paragraphs>
  <ScaleCrop>false</ScaleCrop>
  <Company>IT University of Copenhagen</Company>
  <LinksUpToDate>false</LinksUpToDate>
  <CharactersWithSpaces>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Sicart</dc:creator>
  <cp:keywords/>
  <dc:description/>
  <cp:lastModifiedBy>Miguel Angel Sicart</cp:lastModifiedBy>
  <cp:revision>2</cp:revision>
  <dcterms:created xsi:type="dcterms:W3CDTF">2020-10-22T10:27:00Z</dcterms:created>
  <dcterms:modified xsi:type="dcterms:W3CDTF">2020-10-22T10:27:00Z</dcterms:modified>
</cp:coreProperties>
</file>